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B86B" w14:textId="6CADC731" w:rsidR="00DB1860" w:rsidRDefault="00904AC3">
      <w:pPr>
        <w:jc w:val="both"/>
        <w:rPr>
          <w:rFonts w:ascii="Arial" w:hAnsi="Arial" w:cs="Arial"/>
        </w:rPr>
      </w:pPr>
      <w:r>
        <w:rPr>
          <w:rFonts w:ascii="Arial" w:hAnsi="Arial" w:cs="Arial"/>
          <w:b/>
        </w:rPr>
        <w:t xml:space="preserve">  PROCESSO LICITATÓRIO Nº 2</w:t>
      </w:r>
      <w:r w:rsidR="003D07A6">
        <w:rPr>
          <w:rFonts w:ascii="Arial" w:hAnsi="Arial" w:cs="Arial"/>
          <w:b/>
        </w:rPr>
        <w:t>9</w:t>
      </w:r>
      <w:r>
        <w:rPr>
          <w:rFonts w:ascii="Arial" w:hAnsi="Arial" w:cs="Arial"/>
          <w:b/>
        </w:rPr>
        <w:t>/202</w:t>
      </w:r>
      <w:r w:rsidR="006B48BF">
        <w:rPr>
          <w:rFonts w:ascii="Arial" w:hAnsi="Arial" w:cs="Arial"/>
          <w:b/>
        </w:rPr>
        <w:t>5</w:t>
      </w:r>
    </w:p>
    <w:p w14:paraId="2CCBB1F2" w14:textId="77777777" w:rsidR="00DB1860" w:rsidRDefault="00DB1860">
      <w:pPr>
        <w:pStyle w:val="Ttulo1"/>
        <w:jc w:val="both"/>
        <w:rPr>
          <w:b w:val="0"/>
          <w:sz w:val="22"/>
          <w:szCs w:val="22"/>
        </w:rPr>
      </w:pPr>
    </w:p>
    <w:p w14:paraId="1D7658EC" w14:textId="41E5F52E" w:rsidR="00DB1860" w:rsidRDefault="00904AC3">
      <w:pPr>
        <w:pStyle w:val="Ttulo1"/>
        <w:jc w:val="both"/>
        <w:rPr>
          <w:sz w:val="22"/>
          <w:szCs w:val="22"/>
        </w:rPr>
      </w:pPr>
      <w:r>
        <w:rPr>
          <w:sz w:val="22"/>
          <w:szCs w:val="22"/>
        </w:rPr>
        <w:t>EDITAL DE CONCORRÊNCIA PÚBLICA Nº 0</w:t>
      </w:r>
      <w:r w:rsidR="005B3B0D">
        <w:rPr>
          <w:sz w:val="22"/>
          <w:szCs w:val="22"/>
        </w:rPr>
        <w:t>2</w:t>
      </w:r>
      <w:r>
        <w:rPr>
          <w:sz w:val="22"/>
          <w:szCs w:val="22"/>
        </w:rPr>
        <w:t>/202</w:t>
      </w:r>
      <w:r w:rsidR="006B48BF">
        <w:rPr>
          <w:sz w:val="22"/>
          <w:szCs w:val="22"/>
        </w:rPr>
        <w:t>5</w:t>
      </w:r>
    </w:p>
    <w:p w14:paraId="603E1E90" w14:textId="77777777" w:rsidR="00DB1860" w:rsidRDefault="00DB1860">
      <w:pPr>
        <w:spacing w:after="0" w:line="240" w:lineRule="auto"/>
        <w:jc w:val="both"/>
        <w:rPr>
          <w:rFonts w:ascii="Arial" w:hAnsi="Arial" w:cs="Arial"/>
          <w:b/>
          <w:bCs/>
          <w:color w:val="000000"/>
        </w:rPr>
      </w:pPr>
    </w:p>
    <w:p w14:paraId="4A27696E" w14:textId="77777777" w:rsidR="00DB1860" w:rsidRDefault="00DB1860">
      <w:pPr>
        <w:spacing w:after="0" w:line="240" w:lineRule="auto"/>
        <w:jc w:val="both"/>
        <w:rPr>
          <w:rFonts w:ascii="Arial" w:hAnsi="Arial" w:cs="Arial"/>
          <w:b/>
          <w:bCs/>
          <w:color w:val="000000"/>
          <w:u w:val="single" w:color="FFFFFF"/>
        </w:rPr>
      </w:pPr>
    </w:p>
    <w:p w14:paraId="6504891C" w14:textId="77777777" w:rsidR="00DB1860" w:rsidRDefault="00DB1860">
      <w:pPr>
        <w:spacing w:after="0" w:line="240" w:lineRule="auto"/>
        <w:jc w:val="both"/>
        <w:rPr>
          <w:rFonts w:ascii="Arial" w:hAnsi="Arial" w:cs="Arial"/>
          <w:b/>
          <w:bCs/>
          <w:color w:val="000000"/>
        </w:rPr>
      </w:pPr>
    </w:p>
    <w:p w14:paraId="7A0CE371" w14:textId="77777777" w:rsidR="00DB1860" w:rsidRDefault="00904AC3">
      <w:pPr>
        <w:widowControl w:val="0"/>
        <w:jc w:val="both"/>
        <w:rPr>
          <w:rFonts w:ascii="Arial" w:hAnsi="Arial" w:cs="Arial"/>
        </w:rPr>
      </w:pPr>
      <w:r>
        <w:rPr>
          <w:rFonts w:ascii="Arial" w:hAnsi="Arial" w:cs="Arial"/>
          <w:b/>
          <w:color w:val="000000"/>
        </w:rPr>
        <w:t>1 - PREÂMBULO</w:t>
      </w:r>
    </w:p>
    <w:p w14:paraId="5B7E51F2" w14:textId="77777777" w:rsidR="00DB1860" w:rsidRDefault="00DB1860">
      <w:pPr>
        <w:widowControl w:val="0"/>
        <w:jc w:val="both"/>
        <w:rPr>
          <w:rFonts w:ascii="Arial" w:hAnsi="Arial" w:cs="Arial"/>
          <w:color w:val="000000"/>
        </w:rPr>
      </w:pPr>
    </w:p>
    <w:p w14:paraId="181AA056" w14:textId="3A343BAF" w:rsidR="00DB1860" w:rsidRDefault="00904AC3">
      <w:pPr>
        <w:widowControl w:val="0"/>
        <w:ind w:firstLine="709"/>
        <w:jc w:val="both"/>
        <w:rPr>
          <w:rFonts w:ascii="Arial" w:hAnsi="Arial" w:cs="Arial"/>
          <w:color w:val="000000"/>
        </w:rPr>
      </w:pPr>
      <w:r>
        <w:rPr>
          <w:rFonts w:ascii="Arial" w:hAnsi="Arial" w:cs="Arial"/>
          <w:color w:val="000000"/>
        </w:rPr>
        <w:t xml:space="preserve">1.1 – A Companhia Hidromineral de Piratuba, SC, pessoa jurídica de Economia Mista, situado à </w:t>
      </w:r>
      <w:r>
        <w:rPr>
          <w:rFonts w:ascii="Arial" w:hAnsi="Arial" w:cs="Arial"/>
          <w:shd w:val="clear" w:color="auto" w:fill="FFFFFF"/>
        </w:rPr>
        <w:t>Avenida 18 de Fevereiro, Nº 2.455, Piratuba – SC</w:t>
      </w:r>
      <w:r>
        <w:rPr>
          <w:rFonts w:ascii="Arial" w:hAnsi="Arial" w:cs="Arial"/>
        </w:rPr>
        <w:t xml:space="preserve">, através do Diretor Presidente, Sr. </w:t>
      </w:r>
      <w:r w:rsidR="006B48BF">
        <w:rPr>
          <w:rFonts w:ascii="Arial" w:hAnsi="Arial" w:cs="Arial"/>
          <w:b/>
        </w:rPr>
        <w:t xml:space="preserve">Giovani Gelson </w:t>
      </w:r>
      <w:proofErr w:type="spellStart"/>
      <w:r w:rsidR="006B48BF">
        <w:rPr>
          <w:rFonts w:ascii="Arial" w:hAnsi="Arial" w:cs="Arial"/>
          <w:b/>
        </w:rPr>
        <w:t>Meneghel</w:t>
      </w:r>
      <w:proofErr w:type="spellEnd"/>
      <w:r>
        <w:rPr>
          <w:rFonts w:ascii="Arial" w:hAnsi="Arial" w:cs="Arial"/>
          <w:color w:val="000000"/>
        </w:rPr>
        <w:t xml:space="preserve">, </w:t>
      </w:r>
      <w:r>
        <w:rPr>
          <w:rFonts w:ascii="Arial" w:hAnsi="Arial" w:cs="Arial"/>
          <w:b/>
        </w:rPr>
        <w:t>TORNA PÚBLICO</w:t>
      </w:r>
      <w:r>
        <w:rPr>
          <w:rFonts w:ascii="Arial" w:hAnsi="Arial" w:cs="Arial"/>
        </w:rPr>
        <w:t xml:space="preserve"> que fará realizar licitação na modalidade </w:t>
      </w:r>
      <w:r>
        <w:rPr>
          <w:rFonts w:ascii="Arial" w:hAnsi="Arial" w:cs="Arial"/>
          <w:b/>
          <w:color w:val="000000"/>
        </w:rPr>
        <w:t>CONCORRÊNCIA</w:t>
      </w:r>
      <w:r>
        <w:rPr>
          <w:rFonts w:ascii="Arial" w:hAnsi="Arial" w:cs="Arial"/>
          <w:color w:val="000000"/>
        </w:rPr>
        <w:t xml:space="preserve">, tipo </w:t>
      </w:r>
      <w:r>
        <w:rPr>
          <w:rFonts w:ascii="Arial" w:hAnsi="Arial" w:cs="Arial"/>
          <w:b/>
          <w:color w:val="000000"/>
        </w:rPr>
        <w:t>MAIOR OFERTA</w:t>
      </w:r>
      <w:r>
        <w:rPr>
          <w:rFonts w:ascii="Arial" w:hAnsi="Arial" w:cs="Arial"/>
          <w:color w:val="000000"/>
        </w:rPr>
        <w:t xml:space="preserve">, destinada ao recebimento de propostas para o </w:t>
      </w:r>
      <w:r>
        <w:rPr>
          <w:rFonts w:ascii="Arial" w:hAnsi="Arial" w:cs="Arial"/>
          <w:b/>
          <w:color w:val="000000"/>
        </w:rPr>
        <w:t xml:space="preserve">CONTRATO DE CONCESSÃO DE USO REMUNERADO PARA EXPLORAÇÃO E ADMINISTRAÇÃO DO RESTAURANTE/LANCHONETE </w:t>
      </w:r>
      <w:r>
        <w:rPr>
          <w:rFonts w:ascii="Arial" w:eastAsia="Arial" w:hAnsi="Arial" w:cs="Arial"/>
          <w:b/>
        </w:rPr>
        <w:t>LOCALIZADO NO COMPLEXO “II” DE PISCINAS DAS TERMAS</w:t>
      </w:r>
      <w:r>
        <w:rPr>
          <w:rFonts w:ascii="Arial" w:hAnsi="Arial" w:cs="Arial"/>
          <w:b/>
          <w:color w:val="000000"/>
        </w:rPr>
        <w:t>,</w:t>
      </w:r>
      <w:r>
        <w:rPr>
          <w:rFonts w:ascii="Arial" w:hAnsi="Arial" w:cs="Arial"/>
          <w:color w:val="000000"/>
        </w:rPr>
        <w:t xml:space="preserve"> a qual será processada e julgada em conformidade com a Lei nº 13.303, de 30 de junho de 2016, e o </w:t>
      </w:r>
      <w:r>
        <w:rPr>
          <w:rFonts w:ascii="Arial" w:hAnsi="Arial" w:cs="Arial"/>
          <w:b/>
          <w:shd w:val="clear" w:color="auto" w:fill="FFFFFF"/>
        </w:rPr>
        <w:t>Regulamento Interno de Licitações, Contratos e Convênios da Companhia Hidromineral de Pirituba (RILC), de 06 de junho de 2018,</w:t>
      </w:r>
      <w:r>
        <w:rPr>
          <w:rFonts w:ascii="Arial" w:hAnsi="Arial" w:cs="Arial"/>
          <w:color w:val="000000"/>
        </w:rPr>
        <w:t xml:space="preserve"> e demais legislações aplicáveis.</w:t>
      </w:r>
    </w:p>
    <w:p w14:paraId="5085BA8A" w14:textId="3842BDD7" w:rsidR="00DB1860" w:rsidRDefault="00904AC3">
      <w:pPr>
        <w:widowControl w:val="0"/>
        <w:ind w:firstLine="709"/>
        <w:jc w:val="both"/>
        <w:rPr>
          <w:rFonts w:ascii="Arial" w:hAnsi="Arial" w:cs="Arial"/>
        </w:rPr>
      </w:pPr>
      <w:r>
        <w:rPr>
          <w:rFonts w:ascii="Arial" w:hAnsi="Arial" w:cs="Arial"/>
          <w:color w:val="000000"/>
        </w:rPr>
        <w:t xml:space="preserve">1.2 - O recebimento dos Envelopes </w:t>
      </w:r>
      <w:r>
        <w:rPr>
          <w:rFonts w:ascii="Arial" w:hAnsi="Arial" w:cs="Arial"/>
          <w:b/>
          <w:color w:val="000000"/>
        </w:rPr>
        <w:t xml:space="preserve">01 – </w:t>
      </w:r>
      <w:r w:rsidR="006139EC">
        <w:rPr>
          <w:rFonts w:ascii="Arial" w:hAnsi="Arial" w:cs="Arial"/>
          <w:b/>
          <w:color w:val="000000"/>
        </w:rPr>
        <w:t>PROPOSTA</w:t>
      </w:r>
      <w:r>
        <w:rPr>
          <w:rFonts w:ascii="Arial" w:hAnsi="Arial" w:cs="Arial"/>
          <w:color w:val="000000"/>
        </w:rPr>
        <w:t>,</w:t>
      </w:r>
      <w:r w:rsidR="00B973AC">
        <w:rPr>
          <w:rFonts w:ascii="Arial" w:hAnsi="Arial" w:cs="Arial"/>
          <w:color w:val="000000"/>
        </w:rPr>
        <w:t xml:space="preserve"> contendo a proposta de preço dos interessados</w:t>
      </w:r>
      <w:r>
        <w:rPr>
          <w:rFonts w:ascii="Arial" w:hAnsi="Arial" w:cs="Arial"/>
          <w:color w:val="000000"/>
        </w:rPr>
        <w:t xml:space="preserve">, e </w:t>
      </w:r>
      <w:r>
        <w:rPr>
          <w:rFonts w:ascii="Arial" w:hAnsi="Arial" w:cs="Arial"/>
          <w:b/>
          <w:color w:val="000000"/>
        </w:rPr>
        <w:t xml:space="preserve">02 – </w:t>
      </w:r>
      <w:r w:rsidR="006139EC">
        <w:rPr>
          <w:rFonts w:ascii="Arial" w:hAnsi="Arial" w:cs="Arial"/>
          <w:b/>
        </w:rPr>
        <w:t>DOCUMENTAÇÃO</w:t>
      </w:r>
      <w:r>
        <w:rPr>
          <w:rFonts w:ascii="Arial" w:hAnsi="Arial" w:cs="Arial"/>
          <w:b/>
          <w:color w:val="000000"/>
        </w:rPr>
        <w:t xml:space="preserve">, </w:t>
      </w:r>
      <w:r w:rsidR="00B973AC">
        <w:rPr>
          <w:rFonts w:ascii="Arial" w:hAnsi="Arial" w:cs="Arial"/>
          <w:color w:val="000000"/>
        </w:rPr>
        <w:t>contendo a documentação de habilitação</w:t>
      </w:r>
      <w:r>
        <w:rPr>
          <w:rFonts w:ascii="Arial" w:hAnsi="Arial" w:cs="Arial"/>
          <w:color w:val="000000"/>
        </w:rPr>
        <w:t xml:space="preserve">, dar-se-á até </w:t>
      </w:r>
      <w:r>
        <w:rPr>
          <w:rFonts w:ascii="Arial" w:hAnsi="Arial" w:cs="Arial"/>
        </w:rPr>
        <w:t xml:space="preserve">às </w:t>
      </w:r>
      <w:r>
        <w:rPr>
          <w:rFonts w:ascii="Arial" w:hAnsi="Arial" w:cs="Arial"/>
          <w:b/>
          <w:bCs/>
        </w:rPr>
        <w:t>16h20</w:t>
      </w:r>
      <w:r w:rsidRPr="00257978">
        <w:rPr>
          <w:rFonts w:ascii="Arial" w:hAnsi="Arial" w:cs="Arial"/>
          <w:b/>
          <w:bCs/>
        </w:rPr>
        <w:t>min</w:t>
      </w:r>
      <w:r>
        <w:rPr>
          <w:rFonts w:ascii="Arial" w:hAnsi="Arial" w:cs="Arial"/>
        </w:rPr>
        <w:t xml:space="preserve"> do dia </w:t>
      </w:r>
      <w:r w:rsidR="00D24866">
        <w:rPr>
          <w:rFonts w:ascii="Arial" w:hAnsi="Arial" w:cs="Arial"/>
          <w:b/>
          <w:bCs/>
        </w:rPr>
        <w:t>1</w:t>
      </w:r>
      <w:r>
        <w:rPr>
          <w:rFonts w:ascii="Arial" w:hAnsi="Arial" w:cs="Arial"/>
          <w:b/>
          <w:bCs/>
        </w:rPr>
        <w:t>1</w:t>
      </w:r>
      <w:r>
        <w:rPr>
          <w:rFonts w:ascii="Arial" w:hAnsi="Arial" w:cs="Arial"/>
        </w:rPr>
        <w:t xml:space="preserve"> </w:t>
      </w:r>
      <w:r>
        <w:rPr>
          <w:rFonts w:ascii="Arial" w:hAnsi="Arial" w:cs="Arial"/>
          <w:b/>
        </w:rPr>
        <w:t xml:space="preserve">de </w:t>
      </w:r>
      <w:r w:rsidR="006B48BF">
        <w:rPr>
          <w:rFonts w:ascii="Arial" w:hAnsi="Arial" w:cs="Arial"/>
          <w:b/>
        </w:rPr>
        <w:t>novembro</w:t>
      </w:r>
      <w:r>
        <w:rPr>
          <w:rFonts w:ascii="Arial" w:hAnsi="Arial" w:cs="Arial"/>
          <w:b/>
        </w:rPr>
        <w:t xml:space="preserve"> de 202</w:t>
      </w:r>
      <w:r w:rsidR="006B48BF">
        <w:rPr>
          <w:rFonts w:ascii="Arial" w:hAnsi="Arial" w:cs="Arial"/>
          <w:b/>
        </w:rPr>
        <w:t>5</w:t>
      </w:r>
      <w:r>
        <w:rPr>
          <w:rFonts w:ascii="Arial" w:hAnsi="Arial" w:cs="Arial"/>
        </w:rPr>
        <w:t xml:space="preserve">, </w:t>
      </w:r>
      <w:r>
        <w:rPr>
          <w:rFonts w:ascii="Arial" w:hAnsi="Arial" w:cs="Arial"/>
          <w:shd w:val="clear" w:color="auto" w:fill="FFFFFF"/>
        </w:rPr>
        <w:t>no Setor Administrativo da Companhia Hidromineral de Piratuba, sito na Avenida 18 de Fevereiro, Nº 2.455, Pirituba – SC</w:t>
      </w:r>
      <w:r>
        <w:rPr>
          <w:rFonts w:ascii="Arial" w:hAnsi="Arial" w:cs="Arial"/>
        </w:rPr>
        <w:t>.</w:t>
      </w:r>
    </w:p>
    <w:p w14:paraId="35521BEC" w14:textId="0E43F388" w:rsidR="00DB1860" w:rsidRDefault="00904AC3">
      <w:pPr>
        <w:widowControl w:val="0"/>
        <w:ind w:firstLine="709"/>
        <w:jc w:val="both"/>
        <w:rPr>
          <w:rFonts w:ascii="Arial" w:hAnsi="Arial" w:cs="Arial"/>
        </w:rPr>
      </w:pPr>
      <w:r>
        <w:rPr>
          <w:rFonts w:ascii="Arial" w:hAnsi="Arial" w:cs="Arial"/>
        </w:rPr>
        <w:t xml:space="preserve">1.3 - O início da abertura dos Envelopes </w:t>
      </w:r>
      <w:r>
        <w:rPr>
          <w:rFonts w:ascii="Arial" w:hAnsi="Arial" w:cs="Arial"/>
          <w:b/>
        </w:rPr>
        <w:t xml:space="preserve">01 – </w:t>
      </w:r>
      <w:r w:rsidR="006139EC">
        <w:rPr>
          <w:rFonts w:ascii="Arial" w:hAnsi="Arial" w:cs="Arial"/>
          <w:b/>
          <w:color w:val="000000"/>
        </w:rPr>
        <w:t>PROPOSTA</w:t>
      </w:r>
      <w:r>
        <w:rPr>
          <w:rFonts w:ascii="Arial" w:hAnsi="Arial" w:cs="Arial"/>
        </w:rPr>
        <w:t xml:space="preserve">, dar-se-á às </w:t>
      </w:r>
      <w:r>
        <w:rPr>
          <w:rFonts w:ascii="Arial" w:hAnsi="Arial" w:cs="Arial"/>
          <w:b/>
          <w:bCs/>
        </w:rPr>
        <w:t>16h30</w:t>
      </w:r>
      <w:r w:rsidRPr="00257978">
        <w:rPr>
          <w:rFonts w:ascii="Arial" w:hAnsi="Arial" w:cs="Arial"/>
          <w:b/>
          <w:bCs/>
        </w:rPr>
        <w:t>min</w:t>
      </w:r>
      <w:r>
        <w:rPr>
          <w:rFonts w:ascii="Arial" w:hAnsi="Arial" w:cs="Arial"/>
        </w:rPr>
        <w:t xml:space="preserve"> do dia </w:t>
      </w:r>
      <w:r w:rsidR="00D24866">
        <w:rPr>
          <w:rFonts w:ascii="Arial" w:hAnsi="Arial" w:cs="Arial"/>
          <w:b/>
          <w:bCs/>
        </w:rPr>
        <w:t>1</w:t>
      </w:r>
      <w:r>
        <w:rPr>
          <w:rFonts w:ascii="Arial" w:hAnsi="Arial" w:cs="Arial"/>
          <w:b/>
          <w:bCs/>
        </w:rPr>
        <w:t>1</w:t>
      </w:r>
      <w:r>
        <w:rPr>
          <w:rFonts w:ascii="Arial" w:hAnsi="Arial" w:cs="Arial"/>
          <w:b/>
        </w:rPr>
        <w:t xml:space="preserve"> de </w:t>
      </w:r>
      <w:r w:rsidR="006B48BF">
        <w:rPr>
          <w:rFonts w:ascii="Arial" w:hAnsi="Arial" w:cs="Arial"/>
          <w:b/>
        </w:rPr>
        <w:t>novembro</w:t>
      </w:r>
      <w:r>
        <w:rPr>
          <w:rFonts w:ascii="Arial" w:hAnsi="Arial" w:cs="Arial"/>
          <w:b/>
        </w:rPr>
        <w:t xml:space="preserve"> de 202</w:t>
      </w:r>
      <w:r w:rsidR="006B48BF">
        <w:rPr>
          <w:rFonts w:ascii="Arial" w:hAnsi="Arial" w:cs="Arial"/>
          <w:b/>
        </w:rPr>
        <w:t>5</w:t>
      </w:r>
      <w:r>
        <w:rPr>
          <w:rFonts w:ascii="Arial" w:hAnsi="Arial" w:cs="Arial"/>
        </w:rPr>
        <w:t xml:space="preserve">, na Sala do de Pirituba, situada no e Setor Administrativo da Companhia no endereço indicado no subitem 1.2. Havendo a concordância de todos os proponentes com o resultado da fase de habilitação, bem como a desistência expressa de interposição de recursos, de acordo com o disposto no nos Art. 90 e 95 do </w:t>
      </w:r>
      <w:r>
        <w:rPr>
          <w:rFonts w:ascii="Arial" w:hAnsi="Arial" w:cs="Arial"/>
          <w:b/>
          <w:shd w:val="clear" w:color="auto" w:fill="FFFFFF"/>
        </w:rPr>
        <w:t>Regulamento Interno de Licitações, Contratos e Convênios da Companhia Hidromineral de Pir</w:t>
      </w:r>
      <w:r w:rsidR="001550B6">
        <w:rPr>
          <w:rFonts w:ascii="Arial" w:hAnsi="Arial" w:cs="Arial"/>
          <w:b/>
          <w:shd w:val="clear" w:color="auto" w:fill="FFFFFF"/>
        </w:rPr>
        <w:t>a</w:t>
      </w:r>
      <w:r>
        <w:rPr>
          <w:rFonts w:ascii="Arial" w:hAnsi="Arial" w:cs="Arial"/>
          <w:b/>
          <w:shd w:val="clear" w:color="auto" w:fill="FFFFFF"/>
        </w:rPr>
        <w:t>tuba (RILC)</w:t>
      </w:r>
      <w:r>
        <w:rPr>
          <w:rFonts w:ascii="Arial" w:hAnsi="Arial" w:cs="Arial"/>
        </w:rPr>
        <w:t xml:space="preserve">, formalizada na respectiva Ata ou Termo de Renúncia (modelo constante do anexo “E” deste Edital), proceder-se-á, nesta mesma data, à abertura dos Envelopes 02 – </w:t>
      </w:r>
      <w:r w:rsidR="00B973AC">
        <w:rPr>
          <w:rFonts w:ascii="Arial" w:hAnsi="Arial" w:cs="Arial"/>
          <w:b/>
        </w:rPr>
        <w:t>DOCUMENTAÇÃO</w:t>
      </w:r>
      <w:r>
        <w:rPr>
          <w:rFonts w:ascii="Arial" w:hAnsi="Arial" w:cs="Arial"/>
        </w:rPr>
        <w:t>, contendo as propostas dos proponentes habilitados</w:t>
      </w:r>
      <w:r>
        <w:rPr>
          <w:rFonts w:ascii="Arial" w:hAnsi="Arial" w:cs="Arial"/>
          <w:color w:val="000000"/>
        </w:rPr>
        <w:t>.</w:t>
      </w:r>
    </w:p>
    <w:p w14:paraId="2A05F3C5" w14:textId="77777777" w:rsidR="00DB1860" w:rsidRDefault="00DB1860">
      <w:pPr>
        <w:spacing w:after="0" w:line="240" w:lineRule="auto"/>
        <w:jc w:val="both"/>
        <w:rPr>
          <w:rFonts w:ascii="Arial" w:hAnsi="Arial" w:cs="Arial"/>
          <w:color w:val="000000"/>
        </w:rPr>
      </w:pPr>
    </w:p>
    <w:p w14:paraId="41658789" w14:textId="77777777" w:rsidR="00DB1860" w:rsidRDefault="00904AC3">
      <w:pPr>
        <w:spacing w:after="0" w:line="240" w:lineRule="auto"/>
        <w:jc w:val="both"/>
        <w:rPr>
          <w:rFonts w:ascii="Arial" w:hAnsi="Arial" w:cs="Arial"/>
        </w:rPr>
      </w:pPr>
      <w:r>
        <w:rPr>
          <w:rFonts w:ascii="Arial" w:hAnsi="Arial" w:cs="Arial"/>
          <w:b/>
          <w:bCs/>
          <w:color w:val="000000"/>
        </w:rPr>
        <w:t>2 - TERMOS DE REFERÊNCIA</w:t>
      </w:r>
    </w:p>
    <w:p w14:paraId="6F0D6ABC" w14:textId="77777777" w:rsidR="00DB1860" w:rsidRDefault="00DB1860">
      <w:pPr>
        <w:spacing w:after="0" w:line="240" w:lineRule="auto"/>
        <w:jc w:val="both"/>
        <w:rPr>
          <w:rFonts w:ascii="Arial" w:hAnsi="Arial" w:cs="Arial"/>
          <w:b/>
          <w:bCs/>
          <w:color w:val="000000"/>
        </w:rPr>
      </w:pPr>
    </w:p>
    <w:p w14:paraId="70C49193" w14:textId="77777777" w:rsidR="00DB1860" w:rsidRDefault="00904AC3">
      <w:pPr>
        <w:spacing w:after="0" w:line="240" w:lineRule="auto"/>
        <w:ind w:firstLine="709"/>
        <w:jc w:val="both"/>
        <w:rPr>
          <w:rFonts w:ascii="Arial" w:hAnsi="Arial" w:cs="Arial"/>
        </w:rPr>
      </w:pPr>
      <w:r>
        <w:rPr>
          <w:rFonts w:ascii="Arial" w:hAnsi="Arial" w:cs="Arial"/>
          <w:color w:val="000000"/>
        </w:rPr>
        <w:t>2.1 –</w:t>
      </w:r>
      <w:r>
        <w:rPr>
          <w:rFonts w:ascii="Arial" w:hAnsi="Arial" w:cs="Arial"/>
        </w:rPr>
        <w:t xml:space="preserve"> </w:t>
      </w:r>
      <w:r>
        <w:rPr>
          <w:rFonts w:ascii="Arial" w:hAnsi="Arial" w:cs="Arial"/>
          <w:b/>
          <w:bCs/>
        </w:rPr>
        <w:t xml:space="preserve">Do objeto – </w:t>
      </w:r>
      <w:r>
        <w:rPr>
          <w:rFonts w:ascii="Arial" w:hAnsi="Arial" w:cs="Arial"/>
        </w:rPr>
        <w:t xml:space="preserve">A presente licitação tem por objeto a </w:t>
      </w:r>
      <w:r>
        <w:rPr>
          <w:rFonts w:ascii="Arial" w:eastAsia="Arial" w:hAnsi="Arial" w:cs="Arial"/>
        </w:rPr>
        <w:t xml:space="preserve">seleção de proposta mais vantajosa, visando a Concessão de uso remunerado para exploração e administração do </w:t>
      </w:r>
      <w:r>
        <w:rPr>
          <w:rFonts w:ascii="Arial" w:eastAsia="Arial" w:hAnsi="Arial" w:cs="Arial"/>
        </w:rPr>
        <w:lastRenderedPageBreak/>
        <w:t xml:space="preserve">Restaurante/Lanchonete localizado no Complexo “II” de Piscinas das Termas desta Companhia </w:t>
      </w:r>
      <w:r>
        <w:rPr>
          <w:rFonts w:ascii="Arial" w:hAnsi="Arial" w:cs="Arial"/>
        </w:rPr>
        <w:t>para a exploração e desenvolvimento dos serviços de lanchonete e restaurante, visando atender aos usuários do Parque de Águas da Companhia. A concessionária deverá explorar a atividade de lanchonete e restaurante, fornecendo adequadamente, refeições, lanches, bebidas e similares, no horário de funcionamento das piscinas do referido Complexo, inclusive finais de semanas e feriados.</w:t>
      </w:r>
    </w:p>
    <w:p w14:paraId="4011A82B" w14:textId="77777777" w:rsidR="00DB1860" w:rsidRDefault="00DB1860">
      <w:pPr>
        <w:spacing w:after="0" w:line="240" w:lineRule="auto"/>
        <w:jc w:val="both"/>
        <w:rPr>
          <w:rFonts w:ascii="Arial" w:hAnsi="Arial" w:cs="Arial"/>
          <w:color w:val="000000"/>
        </w:rPr>
      </w:pPr>
    </w:p>
    <w:p w14:paraId="006D4587" w14:textId="545C6F7A" w:rsidR="00DB1860" w:rsidRDefault="00904AC3">
      <w:pPr>
        <w:spacing w:after="0" w:line="240" w:lineRule="auto"/>
        <w:ind w:firstLine="709"/>
        <w:jc w:val="both"/>
        <w:rPr>
          <w:rFonts w:ascii="Arial" w:eastAsia="Arial" w:hAnsi="Arial" w:cs="Arial"/>
          <w:color w:val="000000"/>
          <w:kern w:val="2"/>
        </w:rPr>
      </w:pPr>
      <w:r>
        <w:rPr>
          <w:rFonts w:ascii="Arial" w:hAnsi="Arial" w:cs="Arial"/>
          <w:color w:val="000000"/>
        </w:rPr>
        <w:t xml:space="preserve">2.2 – O prazo da concessão será </w:t>
      </w:r>
      <w:r>
        <w:rPr>
          <w:rFonts w:ascii="Arial" w:hAnsi="Arial" w:cs="Arial"/>
        </w:rPr>
        <w:t xml:space="preserve">de </w:t>
      </w:r>
      <w:r w:rsidR="00287F0B">
        <w:rPr>
          <w:rFonts w:ascii="Arial" w:eastAsia="Arial" w:hAnsi="Arial" w:cs="Arial"/>
        </w:rPr>
        <w:t>24</w:t>
      </w:r>
      <w:r>
        <w:rPr>
          <w:rFonts w:ascii="Arial" w:eastAsia="Arial" w:hAnsi="Arial" w:cs="Arial"/>
        </w:rPr>
        <w:t xml:space="preserve"> (</w:t>
      </w:r>
      <w:r w:rsidR="00287F0B">
        <w:rPr>
          <w:rFonts w:ascii="Arial" w:eastAsia="Arial" w:hAnsi="Arial" w:cs="Arial"/>
        </w:rPr>
        <w:t>vinte e quatro</w:t>
      </w:r>
      <w:r>
        <w:rPr>
          <w:rFonts w:ascii="Arial" w:eastAsia="Arial" w:hAnsi="Arial" w:cs="Arial"/>
        </w:rPr>
        <w:t xml:space="preserve">) meses consecutivos contados a partir </w:t>
      </w:r>
      <w:r w:rsidR="00287F0B">
        <w:rPr>
          <w:rFonts w:ascii="Arial" w:eastAsia="Arial" w:hAnsi="Arial" w:cs="Arial"/>
        </w:rPr>
        <w:t>do dia 21 de novembro de 2025</w:t>
      </w:r>
      <w:r>
        <w:rPr>
          <w:rFonts w:ascii="Arial" w:eastAsia="Arial" w:hAnsi="Arial" w:cs="Arial"/>
        </w:rPr>
        <w:t>, podendo ser prorrogado, por acordo entre as partes, nos termos do art. 168 do Regulamento Interno de Licitações, Contratos e Convênios da Companhia Hidromineral de Piratuba (RILC)</w:t>
      </w:r>
      <w:r>
        <w:rPr>
          <w:rFonts w:ascii="Arial" w:eastAsia="Arial" w:hAnsi="Arial" w:cs="Arial"/>
          <w:color w:val="000000"/>
        </w:rPr>
        <w:t>, para o período máximo igual, aplicando o somatório dos índices de reajustes acumulado de cada 12 meses</w:t>
      </w:r>
      <w:r>
        <w:rPr>
          <w:rFonts w:ascii="Arial" w:hAnsi="Arial" w:cs="Arial"/>
          <w:color w:val="000000"/>
        </w:rPr>
        <w:t xml:space="preserve"> </w:t>
      </w:r>
      <w:r>
        <w:rPr>
          <w:rFonts w:ascii="Arial" w:eastAsia="Arial" w:hAnsi="Arial" w:cs="Arial"/>
          <w:color w:val="000000"/>
          <w:kern w:val="2"/>
        </w:rPr>
        <w:t>referente ao IGPM (Índice Geral de Preços do Mercado).</w:t>
      </w:r>
    </w:p>
    <w:p w14:paraId="7B10FF97" w14:textId="77777777" w:rsidR="00DB1860" w:rsidRDefault="00DB1860">
      <w:pPr>
        <w:spacing w:after="0" w:line="240" w:lineRule="auto"/>
        <w:jc w:val="both"/>
        <w:rPr>
          <w:rFonts w:ascii="Arial" w:hAnsi="Arial" w:cs="Arial"/>
          <w:color w:val="000000"/>
        </w:rPr>
      </w:pPr>
    </w:p>
    <w:p w14:paraId="562A42DC" w14:textId="49C9A1DF" w:rsidR="00DB1860" w:rsidRPr="00534557" w:rsidRDefault="00904AC3">
      <w:pPr>
        <w:spacing w:after="0" w:line="240" w:lineRule="auto"/>
        <w:ind w:firstLine="709"/>
        <w:jc w:val="both"/>
        <w:rPr>
          <w:rFonts w:ascii="Arial" w:hAnsi="Arial" w:cs="Arial"/>
          <w:b/>
          <w:bCs/>
          <w:u w:val="single"/>
        </w:rPr>
      </w:pPr>
      <w:r>
        <w:rPr>
          <w:rFonts w:ascii="Arial" w:hAnsi="Arial" w:cs="Arial"/>
          <w:color w:val="000000"/>
        </w:rPr>
        <w:t xml:space="preserve">2.3 – </w:t>
      </w:r>
      <w:r w:rsidRPr="00534557">
        <w:rPr>
          <w:rFonts w:ascii="Arial" w:hAnsi="Arial" w:cs="Arial"/>
          <w:b/>
          <w:bCs/>
          <w:color w:val="000000"/>
          <w:u w:val="single"/>
        </w:rPr>
        <w:t>O valor mínimo pela concessão é de R</w:t>
      </w:r>
      <w:r w:rsidRPr="00534557">
        <w:rPr>
          <w:rFonts w:ascii="Arial" w:hAnsi="Arial" w:cs="Arial"/>
          <w:b/>
          <w:bCs/>
          <w:u w:val="single"/>
        </w:rPr>
        <w:t xml:space="preserve">$ </w:t>
      </w:r>
      <w:r w:rsidRPr="00534557">
        <w:rPr>
          <w:rFonts w:ascii="Arial" w:hAnsi="Arial" w:cs="Arial"/>
          <w:b/>
          <w:bCs/>
          <w:u w:val="single"/>
          <w:shd w:val="clear" w:color="auto" w:fill="FFFFFF"/>
        </w:rPr>
        <w:t>3</w:t>
      </w:r>
      <w:r w:rsidR="00534557" w:rsidRPr="00534557">
        <w:rPr>
          <w:rFonts w:ascii="Arial" w:hAnsi="Arial" w:cs="Arial"/>
          <w:b/>
          <w:bCs/>
          <w:u w:val="single"/>
          <w:shd w:val="clear" w:color="auto" w:fill="FFFFFF"/>
        </w:rPr>
        <w:t>60</w:t>
      </w:r>
      <w:r w:rsidRPr="00534557">
        <w:rPr>
          <w:rFonts w:ascii="Arial" w:hAnsi="Arial" w:cs="Arial"/>
          <w:b/>
          <w:bCs/>
          <w:u w:val="single"/>
          <w:shd w:val="clear" w:color="auto" w:fill="FFFFFF"/>
        </w:rPr>
        <w:t xml:space="preserve">.000,00 (trezentos e </w:t>
      </w:r>
      <w:r w:rsidR="00534557" w:rsidRPr="00534557">
        <w:rPr>
          <w:rFonts w:ascii="Arial" w:hAnsi="Arial" w:cs="Arial"/>
          <w:b/>
          <w:bCs/>
          <w:u w:val="single"/>
          <w:shd w:val="clear" w:color="auto" w:fill="FFFFFF"/>
        </w:rPr>
        <w:t xml:space="preserve">sessenta </w:t>
      </w:r>
      <w:r w:rsidRPr="00534557">
        <w:rPr>
          <w:rFonts w:ascii="Arial" w:hAnsi="Arial" w:cs="Arial"/>
          <w:b/>
          <w:bCs/>
          <w:u w:val="single"/>
          <w:shd w:val="clear" w:color="auto" w:fill="FFFFFF"/>
        </w:rPr>
        <w:t xml:space="preserve">mil reais), </w:t>
      </w:r>
      <w:r w:rsidRPr="00534557">
        <w:rPr>
          <w:rFonts w:ascii="Arial" w:hAnsi="Arial" w:cs="Arial"/>
          <w:b/>
          <w:bCs/>
          <w:u w:val="single"/>
        </w:rPr>
        <w:t>que deverá ser pago na forma disposta no item 8 deste Edital.</w:t>
      </w:r>
    </w:p>
    <w:p w14:paraId="2E53D2CE" w14:textId="77777777" w:rsidR="00DB1860" w:rsidRDefault="00DB1860">
      <w:pPr>
        <w:spacing w:after="0" w:line="240" w:lineRule="auto"/>
        <w:jc w:val="both"/>
        <w:rPr>
          <w:rFonts w:ascii="Arial" w:hAnsi="Arial" w:cs="Arial"/>
        </w:rPr>
      </w:pPr>
    </w:p>
    <w:p w14:paraId="60CAFD5A" w14:textId="77777777" w:rsidR="00DB1860" w:rsidRDefault="00904AC3">
      <w:pPr>
        <w:spacing w:after="0" w:line="240" w:lineRule="auto"/>
        <w:ind w:firstLine="709"/>
        <w:jc w:val="both"/>
        <w:rPr>
          <w:rFonts w:ascii="Arial" w:hAnsi="Arial" w:cs="Arial"/>
        </w:rPr>
      </w:pPr>
      <w:r>
        <w:rPr>
          <w:rFonts w:ascii="Arial" w:hAnsi="Arial" w:cs="Arial"/>
          <w:color w:val="000000"/>
        </w:rPr>
        <w:t>2.4 – A Concessionária deverá usar os pontos auxiliares existentes para melhor prestação dos serviços.</w:t>
      </w:r>
    </w:p>
    <w:p w14:paraId="666661B3" w14:textId="77777777" w:rsidR="00DB1860" w:rsidRDefault="00DB1860">
      <w:pPr>
        <w:spacing w:after="0" w:line="240" w:lineRule="auto"/>
        <w:jc w:val="both"/>
        <w:rPr>
          <w:rFonts w:ascii="Arial" w:hAnsi="Arial" w:cs="Arial"/>
          <w:color w:val="000000"/>
        </w:rPr>
      </w:pPr>
    </w:p>
    <w:p w14:paraId="00BF0179" w14:textId="77777777" w:rsidR="00DB1860" w:rsidRDefault="00904AC3">
      <w:pPr>
        <w:spacing w:after="0" w:line="240" w:lineRule="auto"/>
        <w:ind w:firstLine="709"/>
        <w:jc w:val="both"/>
        <w:rPr>
          <w:rFonts w:ascii="Arial" w:hAnsi="Arial" w:cs="Arial"/>
        </w:rPr>
      </w:pPr>
      <w:r>
        <w:rPr>
          <w:rFonts w:ascii="Arial" w:hAnsi="Arial" w:cs="Arial"/>
          <w:color w:val="000000"/>
        </w:rPr>
        <w:t>2.5 – Local e horário de expediente para esclarecimentos e informações às licitantes: na Administração da Companhia, sita na Av. 18 de Fevereiro, 2455, Balneário, Piratuba/SC, das 08h00min às 11h30min e das 13h30min às 17h00min.</w:t>
      </w:r>
    </w:p>
    <w:p w14:paraId="3AA83295" w14:textId="77777777" w:rsidR="00DB1860" w:rsidRDefault="00DB1860">
      <w:pPr>
        <w:spacing w:after="0" w:line="240" w:lineRule="auto"/>
        <w:jc w:val="both"/>
        <w:rPr>
          <w:rFonts w:ascii="Arial" w:hAnsi="Arial" w:cs="Arial"/>
          <w:color w:val="000000"/>
        </w:rPr>
      </w:pPr>
    </w:p>
    <w:p w14:paraId="61A95DBD" w14:textId="77777777" w:rsidR="00DB1860" w:rsidRDefault="00904AC3">
      <w:pPr>
        <w:spacing w:after="0" w:line="240" w:lineRule="auto"/>
        <w:ind w:firstLine="709"/>
        <w:jc w:val="both"/>
        <w:rPr>
          <w:rFonts w:ascii="Arial" w:hAnsi="Arial" w:cs="Arial"/>
        </w:rPr>
      </w:pPr>
      <w:r>
        <w:rPr>
          <w:rFonts w:ascii="Arial" w:hAnsi="Arial" w:cs="Arial"/>
          <w:color w:val="000000"/>
        </w:rPr>
        <w:t xml:space="preserve">2.6 – Os proponentes poderão retirar o Edital e seus Anexos junto ao site da Companhia Hidromineral de Piratuba </w:t>
      </w:r>
      <w:r w:rsidRPr="00B757F3">
        <w:rPr>
          <w:rFonts w:ascii="Arial" w:hAnsi="Arial" w:cs="Arial"/>
          <w:b/>
          <w:bCs/>
          <w:color w:val="548DD4" w:themeColor="text2" w:themeTint="99"/>
        </w:rPr>
        <w:t>(www.termaspiratuba.com.br)</w:t>
      </w:r>
      <w:r w:rsidRPr="00B757F3">
        <w:rPr>
          <w:rFonts w:ascii="Arial" w:hAnsi="Arial" w:cs="Arial"/>
          <w:b/>
          <w:bCs/>
        </w:rPr>
        <w:t>.</w:t>
      </w:r>
    </w:p>
    <w:p w14:paraId="397DF846" w14:textId="77777777" w:rsidR="00DB1860" w:rsidRDefault="00DB1860">
      <w:pPr>
        <w:spacing w:after="0" w:line="240" w:lineRule="auto"/>
        <w:jc w:val="both"/>
        <w:rPr>
          <w:rFonts w:ascii="Arial" w:hAnsi="Arial" w:cs="Arial"/>
          <w:color w:val="000000"/>
        </w:rPr>
      </w:pPr>
    </w:p>
    <w:p w14:paraId="30AA5C63" w14:textId="77777777" w:rsidR="00DB1860" w:rsidRDefault="00904AC3">
      <w:pPr>
        <w:spacing w:after="0" w:line="240" w:lineRule="auto"/>
        <w:ind w:firstLine="709"/>
        <w:jc w:val="both"/>
        <w:rPr>
          <w:rFonts w:ascii="Arial" w:hAnsi="Arial" w:cs="Arial"/>
        </w:rPr>
      </w:pPr>
      <w:r>
        <w:rPr>
          <w:rFonts w:ascii="Arial" w:hAnsi="Arial" w:cs="Arial"/>
          <w:color w:val="000000"/>
        </w:rPr>
        <w:t>2.7 – Não serão admitidas, nesta licitação, participação de empresas:</w:t>
      </w:r>
    </w:p>
    <w:p w14:paraId="12A71C55" w14:textId="77777777" w:rsidR="00DB1860" w:rsidRDefault="00DB1860">
      <w:pPr>
        <w:spacing w:after="0" w:line="240" w:lineRule="auto"/>
        <w:jc w:val="both"/>
        <w:rPr>
          <w:rFonts w:ascii="Arial" w:hAnsi="Arial" w:cs="Arial"/>
          <w:color w:val="000000"/>
        </w:rPr>
      </w:pPr>
    </w:p>
    <w:p w14:paraId="2FF69E9B" w14:textId="0A41FAE6" w:rsidR="00DB1860" w:rsidRDefault="00904AC3">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 xml:space="preserve">As empresas </w:t>
      </w:r>
      <w:r>
        <w:rPr>
          <w:rFonts w:ascii="Arial" w:hAnsi="Arial" w:cs="Arial"/>
          <w:color w:val="000000"/>
        </w:rPr>
        <w:tab/>
        <w:t xml:space="preserve">que se enquadram no art. n.º 16 do </w:t>
      </w:r>
      <w:r>
        <w:rPr>
          <w:rFonts w:ascii="Arial" w:hAnsi="Arial" w:cs="Arial"/>
          <w:b/>
          <w:shd w:val="clear" w:color="auto" w:fill="FFFFFF"/>
        </w:rPr>
        <w:t>Regulamento Interno de Licitações, Contratos e Convênios da Companhia Hidromineral de Pir</w:t>
      </w:r>
      <w:r w:rsidR="001550B6">
        <w:rPr>
          <w:rFonts w:ascii="Arial" w:hAnsi="Arial" w:cs="Arial"/>
          <w:b/>
          <w:shd w:val="clear" w:color="auto" w:fill="FFFFFF"/>
        </w:rPr>
        <w:t>a</w:t>
      </w:r>
      <w:r>
        <w:rPr>
          <w:rFonts w:ascii="Arial" w:hAnsi="Arial" w:cs="Arial"/>
          <w:b/>
          <w:shd w:val="clear" w:color="auto" w:fill="FFFFFF"/>
        </w:rPr>
        <w:t>tuba - RILC</w:t>
      </w:r>
    </w:p>
    <w:p w14:paraId="232F5CDA" w14:textId="77777777" w:rsidR="00DB1860" w:rsidRDefault="00904AC3">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As empresas em Consórcio;</w:t>
      </w:r>
    </w:p>
    <w:p w14:paraId="6B09E80A" w14:textId="77777777" w:rsidR="00DB1860" w:rsidRDefault="00904AC3">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As empresas cooperativas; e</w:t>
      </w:r>
    </w:p>
    <w:p w14:paraId="7617C775" w14:textId="77777777" w:rsidR="00DB1860" w:rsidRDefault="00904AC3">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Estrangeiras.</w:t>
      </w:r>
    </w:p>
    <w:p w14:paraId="094BCF37" w14:textId="77777777" w:rsidR="00DB1860" w:rsidRDefault="00DB1860">
      <w:pPr>
        <w:spacing w:after="0" w:line="240" w:lineRule="auto"/>
        <w:jc w:val="both"/>
        <w:rPr>
          <w:rFonts w:ascii="Arial" w:hAnsi="Arial" w:cs="Arial"/>
          <w:color w:val="000000"/>
        </w:rPr>
      </w:pPr>
    </w:p>
    <w:p w14:paraId="3C592043" w14:textId="77777777" w:rsidR="00DB1860" w:rsidRDefault="00DB1860">
      <w:pPr>
        <w:spacing w:after="0" w:line="240" w:lineRule="auto"/>
        <w:jc w:val="both"/>
        <w:rPr>
          <w:rFonts w:ascii="Arial" w:hAnsi="Arial" w:cs="Arial"/>
          <w:color w:val="000000"/>
        </w:rPr>
      </w:pPr>
    </w:p>
    <w:p w14:paraId="4237756B" w14:textId="77777777" w:rsidR="00DB1860" w:rsidRDefault="00904AC3">
      <w:pPr>
        <w:pStyle w:val="BodyText21"/>
        <w:jc w:val="both"/>
        <w:rPr>
          <w:sz w:val="22"/>
          <w:szCs w:val="22"/>
        </w:rPr>
      </w:pPr>
      <w:r>
        <w:rPr>
          <w:color w:val="000000"/>
          <w:sz w:val="22"/>
          <w:szCs w:val="22"/>
        </w:rPr>
        <w:t>3 - DA APRESENTAÇÃO DOS ENVELOPES 01 E 02 E DO CREDENCIAMENTO</w:t>
      </w:r>
    </w:p>
    <w:p w14:paraId="64A063DC" w14:textId="77777777" w:rsidR="00DB1860" w:rsidRDefault="00DB1860">
      <w:pPr>
        <w:pStyle w:val="BodyText21"/>
        <w:jc w:val="both"/>
        <w:rPr>
          <w:color w:val="000000"/>
          <w:sz w:val="22"/>
          <w:szCs w:val="22"/>
        </w:rPr>
      </w:pPr>
    </w:p>
    <w:p w14:paraId="7823CE87" w14:textId="77777777" w:rsidR="00DB1860" w:rsidRDefault="00904AC3">
      <w:pPr>
        <w:widowControl w:val="0"/>
        <w:ind w:firstLine="709"/>
        <w:jc w:val="both"/>
        <w:rPr>
          <w:rFonts w:ascii="Arial" w:hAnsi="Arial" w:cs="Arial"/>
          <w:color w:val="000000"/>
        </w:rPr>
      </w:pPr>
      <w:r>
        <w:rPr>
          <w:rFonts w:ascii="Arial" w:hAnsi="Arial" w:cs="Arial"/>
          <w:color w:val="000000"/>
        </w:rPr>
        <w:t>3.1 - Os Envelopes 01 e 02, contendo respectivamente a documentação e a proposta de preços, deverão ser entregues na data, horário e local indicados no preâmbulo deste Edital, devidamente fechados, constando da face de cada qual os seguintes dizeres:</w:t>
      </w:r>
    </w:p>
    <w:p w14:paraId="10B7088F" w14:textId="77777777" w:rsidR="00DB1860" w:rsidRDefault="00DB1860">
      <w:pPr>
        <w:widowControl w:val="0"/>
        <w:ind w:firstLine="709"/>
        <w:jc w:val="both"/>
        <w:rPr>
          <w:rFonts w:ascii="Arial" w:hAnsi="Arial" w:cs="Arial"/>
          <w:color w:val="000000"/>
        </w:rPr>
      </w:pPr>
    </w:p>
    <w:p w14:paraId="58CFFEA2" w14:textId="77777777" w:rsidR="00DB1860" w:rsidRDefault="00DB1860">
      <w:pPr>
        <w:widowControl w:val="0"/>
        <w:ind w:firstLine="709"/>
        <w:jc w:val="both"/>
        <w:rPr>
          <w:rFonts w:ascii="Arial" w:hAnsi="Arial" w:cs="Arial"/>
          <w:color w:val="000000"/>
        </w:rPr>
      </w:pPr>
    </w:p>
    <w:p w14:paraId="3E687EE5" w14:textId="77777777" w:rsidR="00DB1860" w:rsidRDefault="00DB1860">
      <w:pPr>
        <w:widowControl w:val="0"/>
        <w:ind w:firstLine="709"/>
        <w:jc w:val="both"/>
        <w:rPr>
          <w:rFonts w:ascii="Arial" w:hAnsi="Arial" w:cs="Arial"/>
          <w:color w:val="000000"/>
        </w:rPr>
      </w:pPr>
    </w:p>
    <w:p w14:paraId="49D8DC33" w14:textId="77777777" w:rsidR="00DB1860" w:rsidRDefault="00DB1860">
      <w:pPr>
        <w:widowControl w:val="0"/>
        <w:ind w:firstLine="709"/>
        <w:jc w:val="both"/>
        <w:rPr>
          <w:rFonts w:ascii="Arial" w:hAnsi="Arial" w:cs="Arial"/>
          <w:color w:val="000000"/>
        </w:rPr>
      </w:pPr>
    </w:p>
    <w:p w14:paraId="1F847588" w14:textId="77777777" w:rsidR="00DB1860" w:rsidRPr="00D02CF9" w:rsidRDefault="00904AC3">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color w:val="000000"/>
          <w:sz w:val="22"/>
          <w:szCs w:val="22"/>
        </w:rPr>
        <w:t>COMPANHIA HIDROMINERAL DE PIRATUBA - SC</w:t>
      </w:r>
    </w:p>
    <w:p w14:paraId="379DB68D" w14:textId="2BC58EDB" w:rsidR="00DB1860" w:rsidRPr="00D02CF9" w:rsidRDefault="00904AC3">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sz w:val="22"/>
          <w:szCs w:val="22"/>
        </w:rPr>
        <w:t>CONCORRÊNCIA PÚBLICA Nº 0</w:t>
      </w:r>
      <w:r w:rsidR="005B3B0D">
        <w:rPr>
          <w:rFonts w:ascii="Arial" w:hAnsi="Arial" w:cs="Arial"/>
          <w:sz w:val="22"/>
          <w:szCs w:val="22"/>
        </w:rPr>
        <w:t>2</w:t>
      </w:r>
      <w:r w:rsidRPr="00D02CF9">
        <w:rPr>
          <w:rFonts w:ascii="Arial" w:hAnsi="Arial" w:cs="Arial"/>
          <w:sz w:val="22"/>
          <w:szCs w:val="22"/>
        </w:rPr>
        <w:t>/202</w:t>
      </w:r>
      <w:r w:rsidR="00C2655D" w:rsidRPr="00D02CF9">
        <w:rPr>
          <w:rFonts w:ascii="Arial" w:hAnsi="Arial" w:cs="Arial"/>
          <w:sz w:val="22"/>
          <w:szCs w:val="22"/>
        </w:rPr>
        <w:t>5</w:t>
      </w:r>
    </w:p>
    <w:p w14:paraId="47D3B322" w14:textId="1F8BFED0" w:rsidR="00D02CF9" w:rsidRPr="00D02CF9" w:rsidRDefault="00904AC3">
      <w:pPr>
        <w:pStyle w:val="Ttulo9"/>
        <w:keepNext w:val="0"/>
        <w:numPr>
          <w:ilvl w:val="0"/>
          <w:numId w:val="0"/>
        </w:numPr>
        <w:tabs>
          <w:tab w:val="clear" w:pos="0"/>
        </w:tabs>
        <w:spacing w:line="276" w:lineRule="auto"/>
        <w:ind w:left="2552" w:hanging="180"/>
        <w:rPr>
          <w:rFonts w:ascii="Arial" w:hAnsi="Arial" w:cs="Arial"/>
          <w:color w:val="000000"/>
          <w:sz w:val="22"/>
          <w:szCs w:val="22"/>
        </w:rPr>
      </w:pPr>
      <w:r w:rsidRPr="00D02CF9">
        <w:rPr>
          <w:rFonts w:ascii="Arial" w:hAnsi="Arial" w:cs="Arial"/>
          <w:color w:val="000000"/>
          <w:sz w:val="22"/>
          <w:szCs w:val="22"/>
        </w:rPr>
        <w:t xml:space="preserve">ENVELOPE 01 – </w:t>
      </w:r>
      <w:r w:rsidR="00D02CF9" w:rsidRPr="00D02CF9">
        <w:rPr>
          <w:rFonts w:ascii="Arial" w:hAnsi="Arial" w:cs="Arial"/>
          <w:color w:val="000000"/>
          <w:sz w:val="22"/>
          <w:szCs w:val="22"/>
        </w:rPr>
        <w:t>PROPOSTA DE PREÇOS</w:t>
      </w:r>
    </w:p>
    <w:p w14:paraId="65C16DA5" w14:textId="77777777" w:rsidR="00DB1860" w:rsidRPr="00D02CF9" w:rsidRDefault="00904AC3">
      <w:pPr>
        <w:widowControl w:val="0"/>
        <w:spacing w:line="240" w:lineRule="auto"/>
        <w:ind w:left="2381"/>
        <w:jc w:val="both"/>
      </w:pPr>
      <w:r w:rsidRPr="00D02CF9">
        <w:rPr>
          <w:rFonts w:ascii="Arial" w:hAnsi="Arial" w:cs="Arial"/>
          <w:b/>
          <w:color w:val="000000"/>
        </w:rPr>
        <w:t>PROPONENTE: (RAZÃO SOCIAL)</w:t>
      </w:r>
    </w:p>
    <w:p w14:paraId="4898516C" w14:textId="77777777" w:rsidR="00DB1860" w:rsidRPr="00D02CF9" w:rsidRDefault="00DB1860">
      <w:pPr>
        <w:pStyle w:val="Ttulo9"/>
        <w:keepNext w:val="0"/>
        <w:numPr>
          <w:ilvl w:val="0"/>
          <w:numId w:val="0"/>
        </w:numPr>
        <w:tabs>
          <w:tab w:val="clear" w:pos="0"/>
        </w:tabs>
        <w:ind w:left="2552" w:hanging="180"/>
        <w:rPr>
          <w:rFonts w:ascii="Arial" w:eastAsia="Calibri" w:hAnsi="Arial" w:cs="Arial"/>
          <w:bCs w:val="0"/>
          <w:color w:val="000000"/>
          <w:sz w:val="22"/>
          <w:szCs w:val="22"/>
        </w:rPr>
      </w:pPr>
    </w:p>
    <w:p w14:paraId="16786717" w14:textId="77777777" w:rsidR="00DB1860" w:rsidRPr="00D02CF9" w:rsidRDefault="00904AC3">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color w:val="000000"/>
          <w:sz w:val="22"/>
          <w:szCs w:val="22"/>
        </w:rPr>
        <w:t>COMPANHIA HIDROMINERAL DE PIRATUBA - SC</w:t>
      </w:r>
    </w:p>
    <w:p w14:paraId="2417A271" w14:textId="6A6CAA38" w:rsidR="00DB1860" w:rsidRPr="00D02CF9" w:rsidRDefault="00904AC3">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sz w:val="22"/>
          <w:szCs w:val="22"/>
        </w:rPr>
        <w:t>CONCORRÊNCIA PÚBLICA Nº 0</w:t>
      </w:r>
      <w:r w:rsidR="005B3B0D">
        <w:rPr>
          <w:rFonts w:ascii="Arial" w:hAnsi="Arial" w:cs="Arial"/>
          <w:sz w:val="22"/>
          <w:szCs w:val="22"/>
        </w:rPr>
        <w:t>2</w:t>
      </w:r>
      <w:r w:rsidRPr="00D02CF9">
        <w:rPr>
          <w:rFonts w:ascii="Arial" w:hAnsi="Arial" w:cs="Arial"/>
          <w:sz w:val="22"/>
          <w:szCs w:val="22"/>
        </w:rPr>
        <w:t>/202</w:t>
      </w:r>
      <w:r w:rsidR="00C2655D" w:rsidRPr="00D02CF9">
        <w:rPr>
          <w:rFonts w:ascii="Arial" w:hAnsi="Arial" w:cs="Arial"/>
          <w:sz w:val="22"/>
          <w:szCs w:val="22"/>
        </w:rPr>
        <w:t>5</w:t>
      </w:r>
    </w:p>
    <w:p w14:paraId="46D4DD9B" w14:textId="77777777" w:rsidR="00D02CF9" w:rsidRPr="00D02CF9" w:rsidRDefault="00904AC3" w:rsidP="00D02CF9">
      <w:pPr>
        <w:pStyle w:val="Ttulo9"/>
        <w:keepNext w:val="0"/>
        <w:numPr>
          <w:ilvl w:val="0"/>
          <w:numId w:val="0"/>
        </w:numPr>
        <w:tabs>
          <w:tab w:val="clear" w:pos="0"/>
        </w:tabs>
        <w:spacing w:line="276" w:lineRule="auto"/>
        <w:ind w:left="2552" w:hanging="180"/>
        <w:rPr>
          <w:rFonts w:ascii="Arial" w:hAnsi="Arial" w:cs="Arial"/>
          <w:sz w:val="22"/>
          <w:szCs w:val="22"/>
        </w:rPr>
      </w:pPr>
      <w:r w:rsidRPr="00D02CF9">
        <w:rPr>
          <w:rFonts w:ascii="Arial" w:hAnsi="Arial" w:cs="Arial"/>
          <w:color w:val="000000"/>
          <w:sz w:val="22"/>
          <w:szCs w:val="22"/>
        </w:rPr>
        <w:t xml:space="preserve">ENVELOPE 02 – </w:t>
      </w:r>
      <w:r w:rsidR="00D02CF9" w:rsidRPr="00D02CF9">
        <w:rPr>
          <w:rFonts w:ascii="Arial" w:hAnsi="Arial" w:cs="Arial"/>
          <w:color w:val="000000"/>
          <w:sz w:val="22"/>
          <w:szCs w:val="22"/>
        </w:rPr>
        <w:t>DOCUMENTAÇÃO DE HABILITAÇÃO</w:t>
      </w:r>
    </w:p>
    <w:p w14:paraId="04D0B96C" w14:textId="77777777" w:rsidR="00DB1860" w:rsidRPr="00D02CF9" w:rsidRDefault="00904AC3">
      <w:pPr>
        <w:widowControl w:val="0"/>
        <w:spacing w:line="240" w:lineRule="auto"/>
        <w:ind w:left="2381"/>
        <w:jc w:val="both"/>
      </w:pPr>
      <w:r w:rsidRPr="00D02CF9">
        <w:rPr>
          <w:rFonts w:ascii="Arial" w:hAnsi="Arial" w:cs="Arial"/>
          <w:b/>
          <w:color w:val="000000"/>
        </w:rPr>
        <w:t>PROPONENTE: (RAZÃO SOCIAL)</w:t>
      </w:r>
    </w:p>
    <w:p w14:paraId="56661769" w14:textId="3EC44B84" w:rsidR="00DB1860" w:rsidRDefault="00904AC3">
      <w:pPr>
        <w:widowControl w:val="0"/>
        <w:ind w:firstLine="709"/>
        <w:jc w:val="both"/>
        <w:rPr>
          <w:rFonts w:ascii="Arial" w:hAnsi="Arial" w:cs="Arial"/>
        </w:rPr>
      </w:pPr>
      <w:r>
        <w:rPr>
          <w:rFonts w:ascii="Arial" w:hAnsi="Arial" w:cs="Arial"/>
          <w:color w:val="000000"/>
        </w:rPr>
        <w:t>3.2 - Caso o proponente encaminhe um representante para acompanhar o procedimento licitatório, deverá formalizar uma Carta de Credenciamento</w:t>
      </w:r>
      <w:r w:rsidR="00B757F3">
        <w:rPr>
          <w:rFonts w:ascii="Arial" w:hAnsi="Arial" w:cs="Arial"/>
          <w:color w:val="000000"/>
        </w:rPr>
        <w:t xml:space="preserve"> acompanhado do Contrato Social</w:t>
      </w:r>
      <w:r>
        <w:rPr>
          <w:rFonts w:ascii="Arial" w:hAnsi="Arial" w:cs="Arial"/>
          <w:color w:val="000000"/>
        </w:rPr>
        <w:t xml:space="preserve">, conforme modelo sugestivo constante do </w:t>
      </w:r>
      <w:r>
        <w:rPr>
          <w:rFonts w:ascii="Arial" w:hAnsi="Arial" w:cs="Arial"/>
          <w:b/>
        </w:rPr>
        <w:t>anexo “A”</w:t>
      </w:r>
      <w:r>
        <w:rPr>
          <w:rFonts w:ascii="Arial" w:hAnsi="Arial" w:cs="Arial"/>
          <w:color w:val="000000"/>
        </w:rPr>
        <w:t xml:space="preserve"> deste Edital, a qual deverá ser entregue à Comissão Permanente de Licitações no ato da abertura dos Envelopes 01, ou através de procuração com reconhecimento de firma em cartório</w:t>
      </w:r>
      <w:r w:rsidR="00B757F3">
        <w:rPr>
          <w:rFonts w:ascii="Arial" w:hAnsi="Arial" w:cs="Arial"/>
          <w:color w:val="000000"/>
        </w:rPr>
        <w:t xml:space="preserve"> acompanhada do contrato social</w:t>
      </w:r>
      <w:r>
        <w:rPr>
          <w:rFonts w:ascii="Arial" w:hAnsi="Arial" w:cs="Arial"/>
          <w:color w:val="000000"/>
        </w:rPr>
        <w:t xml:space="preserve">. Se for sócio administrador ou dirigente da empresa, o representante deverá apresentar </w:t>
      </w:r>
      <w:r w:rsidR="00B757F3">
        <w:rPr>
          <w:rFonts w:ascii="Arial" w:hAnsi="Arial" w:cs="Arial"/>
          <w:color w:val="000000"/>
        </w:rPr>
        <w:t>C</w:t>
      </w:r>
      <w:r>
        <w:rPr>
          <w:rFonts w:ascii="Arial" w:hAnsi="Arial" w:cs="Arial"/>
          <w:color w:val="000000"/>
        </w:rPr>
        <w:t xml:space="preserve">ontrato </w:t>
      </w:r>
      <w:r w:rsidR="00B757F3">
        <w:rPr>
          <w:rFonts w:ascii="Arial" w:hAnsi="Arial" w:cs="Arial"/>
          <w:color w:val="000000"/>
        </w:rPr>
        <w:t>S</w:t>
      </w:r>
      <w:r>
        <w:rPr>
          <w:rFonts w:ascii="Arial" w:hAnsi="Arial" w:cs="Arial"/>
          <w:color w:val="000000"/>
        </w:rPr>
        <w:t>ocial atualizado ou ata de eleição de dirigentes, no caso de sociedades por ações, podendo valer-se, para isso, da documentação apresentada no Envelope nº 01.</w:t>
      </w:r>
    </w:p>
    <w:p w14:paraId="259CF34F" w14:textId="77777777" w:rsidR="00DB1860" w:rsidRDefault="00904AC3">
      <w:pPr>
        <w:widowControl w:val="0"/>
        <w:ind w:firstLine="709"/>
        <w:jc w:val="both"/>
        <w:rPr>
          <w:rFonts w:ascii="Arial" w:hAnsi="Arial" w:cs="Arial"/>
        </w:rPr>
      </w:pPr>
      <w:r>
        <w:rPr>
          <w:rFonts w:ascii="Arial" w:hAnsi="Arial" w:cs="Arial"/>
          <w:color w:val="000000"/>
        </w:rPr>
        <w:t xml:space="preserve">3.3 - A recepção dos envelopes far-se-á de acordo com o estabelecido no </w:t>
      </w:r>
      <w:r>
        <w:rPr>
          <w:rFonts w:ascii="Arial" w:hAnsi="Arial" w:cs="Arial"/>
          <w:b/>
          <w:color w:val="000000"/>
        </w:rPr>
        <w:t>subitem 1.2</w:t>
      </w:r>
      <w:r>
        <w:rPr>
          <w:rFonts w:ascii="Arial" w:hAnsi="Arial" w:cs="Arial"/>
          <w:color w:val="000000"/>
        </w:rPr>
        <w:t xml:space="preserve"> deste Edital, </w:t>
      </w:r>
      <w:r>
        <w:rPr>
          <w:rFonts w:ascii="Arial" w:hAnsi="Arial" w:cs="Arial"/>
        </w:rPr>
        <w:t>sendo aceita a remessa por via postal, com aviso de recebimento, desde que seja efetuada a entrega dos mesmos até o dia e horário indicados para protocolo. A Companhia Hidromineral de Piratuba e a Comissão Permanente de Licitações não se responsabilizarão, e nenhum efeito produzirá para o licitante, se os envelopes não forem entregues em tempo hábil</w:t>
      </w:r>
      <w:r>
        <w:rPr>
          <w:rFonts w:ascii="Arial" w:hAnsi="Arial" w:cs="Arial"/>
          <w:color w:val="000000"/>
        </w:rPr>
        <w:t xml:space="preserve"> para protocolização dentro do prazo estabelecido no </w:t>
      </w:r>
      <w:r>
        <w:rPr>
          <w:rFonts w:ascii="Arial" w:hAnsi="Arial" w:cs="Arial"/>
          <w:b/>
          <w:color w:val="000000"/>
        </w:rPr>
        <w:t>subitem 1.2</w:t>
      </w:r>
      <w:r>
        <w:rPr>
          <w:rFonts w:ascii="Arial" w:hAnsi="Arial" w:cs="Arial"/>
          <w:color w:val="000000"/>
        </w:rPr>
        <w:t xml:space="preserve"> deste Edital, no Departamento Administrativo da Companhia Hidromineral.</w:t>
      </w:r>
    </w:p>
    <w:p w14:paraId="112EE136" w14:textId="77777777" w:rsidR="00DB1860" w:rsidRDefault="00904AC3">
      <w:pPr>
        <w:spacing w:after="0" w:line="240" w:lineRule="auto"/>
        <w:ind w:firstLine="709"/>
        <w:jc w:val="both"/>
        <w:rPr>
          <w:rFonts w:ascii="Arial" w:hAnsi="Arial" w:cs="Arial"/>
        </w:rPr>
      </w:pPr>
      <w:r>
        <w:rPr>
          <w:rFonts w:ascii="Arial" w:hAnsi="Arial" w:cs="Arial"/>
          <w:color w:val="000000"/>
        </w:rPr>
        <w:t xml:space="preserve">3.4 – Será admitido apenas 01 (um) representante para cada licitante, com credencial específica apresentada separadamente fora do envelope n. 01 – PROPOSTA. Alternativamente, poderá ser utilizado o modelo </w:t>
      </w:r>
      <w:r>
        <w:rPr>
          <w:rFonts w:ascii="Arial" w:hAnsi="Arial" w:cs="Arial"/>
        </w:rPr>
        <w:t>do Anexo “A”.</w:t>
      </w:r>
    </w:p>
    <w:p w14:paraId="4E82A158" w14:textId="77777777" w:rsidR="00DB1860" w:rsidRDefault="00DB1860">
      <w:pPr>
        <w:spacing w:after="0" w:line="240" w:lineRule="auto"/>
        <w:jc w:val="both"/>
        <w:rPr>
          <w:rFonts w:ascii="Arial" w:hAnsi="Arial" w:cs="Arial"/>
          <w:color w:val="000000"/>
        </w:rPr>
      </w:pPr>
    </w:p>
    <w:p w14:paraId="047486D0" w14:textId="77777777" w:rsidR="00DB1860" w:rsidRDefault="00904AC3">
      <w:pPr>
        <w:spacing w:after="0" w:line="240" w:lineRule="auto"/>
        <w:ind w:firstLine="709"/>
        <w:jc w:val="both"/>
        <w:rPr>
          <w:rFonts w:ascii="Arial" w:hAnsi="Arial" w:cs="Arial"/>
        </w:rPr>
      </w:pPr>
      <w:r>
        <w:rPr>
          <w:rFonts w:ascii="Arial" w:hAnsi="Arial" w:cs="Arial"/>
          <w:color w:val="000000"/>
        </w:rPr>
        <w:t>3.5 – Se a empresa for representada pelo seu proprietário, deverá este apresentar documento, no original ou em cópia autenticada juntamente com o Contrato Social, que comprove tal condição.</w:t>
      </w:r>
    </w:p>
    <w:p w14:paraId="056484E0" w14:textId="77777777" w:rsidR="00DB1860" w:rsidRDefault="00DB1860">
      <w:pPr>
        <w:spacing w:after="0" w:line="240" w:lineRule="auto"/>
        <w:jc w:val="both"/>
        <w:rPr>
          <w:rFonts w:ascii="Arial" w:hAnsi="Arial" w:cs="Arial"/>
          <w:color w:val="000000"/>
        </w:rPr>
      </w:pPr>
    </w:p>
    <w:p w14:paraId="7C4A3866" w14:textId="77777777" w:rsidR="00DB1860" w:rsidRDefault="00904AC3">
      <w:pPr>
        <w:spacing w:after="0" w:line="240" w:lineRule="auto"/>
        <w:ind w:firstLine="709"/>
        <w:jc w:val="both"/>
        <w:rPr>
          <w:rFonts w:ascii="Arial" w:hAnsi="Arial" w:cs="Arial"/>
        </w:rPr>
      </w:pPr>
      <w:r>
        <w:rPr>
          <w:rFonts w:ascii="Arial" w:hAnsi="Arial" w:cs="Arial"/>
          <w:color w:val="000000"/>
        </w:rPr>
        <w:lastRenderedPageBreak/>
        <w:t xml:space="preserve">3.6 – Caso seja designado outro representante, este deverá estar devidamente habilitado por meio de procuração ou termo de credenciamento juntamente com o </w:t>
      </w:r>
      <w:r>
        <w:rPr>
          <w:rFonts w:ascii="Arial" w:hAnsi="Arial" w:cs="Arial"/>
          <w:b/>
          <w:bCs/>
          <w:color w:val="000000"/>
          <w:u w:val="single" w:color="FFFFFF"/>
        </w:rPr>
        <w:t>Contrato Social</w:t>
      </w:r>
      <w:r>
        <w:rPr>
          <w:rFonts w:ascii="Arial" w:hAnsi="Arial" w:cs="Arial"/>
          <w:b/>
          <w:bCs/>
          <w:color w:val="000000"/>
        </w:rPr>
        <w:t>.</w:t>
      </w:r>
    </w:p>
    <w:p w14:paraId="466295A5" w14:textId="77777777" w:rsidR="00DB1860" w:rsidRDefault="00DB1860">
      <w:pPr>
        <w:spacing w:after="0" w:line="240" w:lineRule="auto"/>
        <w:jc w:val="both"/>
        <w:rPr>
          <w:rFonts w:ascii="Arial" w:hAnsi="Arial" w:cs="Arial"/>
          <w:b/>
          <w:bCs/>
          <w:color w:val="000000"/>
        </w:rPr>
      </w:pPr>
    </w:p>
    <w:p w14:paraId="4F13A6B1" w14:textId="77777777" w:rsidR="00DB1860" w:rsidRDefault="00904AC3">
      <w:pPr>
        <w:spacing w:after="0" w:line="240" w:lineRule="auto"/>
        <w:ind w:firstLine="709"/>
        <w:jc w:val="both"/>
        <w:rPr>
          <w:rFonts w:ascii="Arial" w:hAnsi="Arial" w:cs="Arial"/>
        </w:rPr>
      </w:pPr>
      <w:r>
        <w:rPr>
          <w:rFonts w:ascii="Arial" w:hAnsi="Arial" w:cs="Arial"/>
          <w:color w:val="000000"/>
        </w:rPr>
        <w:t xml:space="preserve">3.6.1 – A procuração ou termo de credenciamento deverá conter a indicação do signatário com firma reconhecida, acompanhada do instrumento que comprove seus poderes, ambos apresentados no original ou em cópia autenticada juntamente com o </w:t>
      </w:r>
      <w:r>
        <w:rPr>
          <w:rFonts w:ascii="Arial" w:hAnsi="Arial" w:cs="Arial"/>
          <w:b/>
          <w:bCs/>
          <w:color w:val="000000"/>
          <w:u w:val="single" w:color="FFFFFF"/>
        </w:rPr>
        <w:t>Contrato Social</w:t>
      </w:r>
      <w:r>
        <w:rPr>
          <w:rFonts w:ascii="Arial" w:hAnsi="Arial" w:cs="Arial"/>
          <w:color w:val="000000"/>
        </w:rPr>
        <w:t>.</w:t>
      </w:r>
    </w:p>
    <w:p w14:paraId="3FEEC6A4" w14:textId="77777777" w:rsidR="00DB1860" w:rsidRDefault="00DB1860">
      <w:pPr>
        <w:spacing w:after="0" w:line="240" w:lineRule="auto"/>
        <w:jc w:val="both"/>
        <w:rPr>
          <w:rFonts w:ascii="Arial" w:hAnsi="Arial" w:cs="Arial"/>
          <w:color w:val="000000"/>
        </w:rPr>
      </w:pPr>
    </w:p>
    <w:p w14:paraId="46476276" w14:textId="77777777" w:rsidR="00DB1860" w:rsidRDefault="00904AC3">
      <w:pPr>
        <w:spacing w:after="0" w:line="240" w:lineRule="auto"/>
        <w:ind w:firstLine="709"/>
        <w:jc w:val="both"/>
        <w:rPr>
          <w:rFonts w:ascii="Arial" w:hAnsi="Arial" w:cs="Arial"/>
        </w:rPr>
      </w:pPr>
      <w:r>
        <w:rPr>
          <w:rFonts w:ascii="Arial" w:hAnsi="Arial" w:cs="Arial"/>
          <w:color w:val="000000"/>
        </w:rPr>
        <w:t>3.6.2 – A procuração pública dispensa o reconhecimento de firma do signatário e o instrumento de comprovação dos seus poderes.</w:t>
      </w:r>
    </w:p>
    <w:p w14:paraId="3B991D63" w14:textId="77777777" w:rsidR="00DB1860" w:rsidRDefault="00DB1860">
      <w:pPr>
        <w:spacing w:after="0" w:line="240" w:lineRule="auto"/>
        <w:jc w:val="both"/>
        <w:rPr>
          <w:rFonts w:ascii="Arial" w:hAnsi="Arial" w:cs="Arial"/>
          <w:color w:val="000000"/>
        </w:rPr>
      </w:pPr>
    </w:p>
    <w:p w14:paraId="7C09349B" w14:textId="77777777" w:rsidR="00DB1860" w:rsidRDefault="00904AC3">
      <w:pPr>
        <w:spacing w:after="0" w:line="240" w:lineRule="auto"/>
        <w:ind w:firstLine="709"/>
        <w:jc w:val="both"/>
        <w:rPr>
          <w:rFonts w:ascii="Arial" w:hAnsi="Arial" w:cs="Arial"/>
        </w:rPr>
      </w:pPr>
      <w:r>
        <w:rPr>
          <w:rFonts w:ascii="Arial" w:hAnsi="Arial" w:cs="Arial"/>
          <w:color w:val="000000"/>
        </w:rPr>
        <w:t xml:space="preserve">3.6.3 – No ato de credenciamento, o representante da proponente deverá identificar-se mediante a apresentação, à Comissão, de sua Cédula de Identidade ou documento equivalente, para conferência dos dados com aqueles informados no documento de credenciamento juntamente com o </w:t>
      </w:r>
      <w:r>
        <w:rPr>
          <w:rFonts w:ascii="Arial" w:hAnsi="Arial" w:cs="Arial"/>
          <w:b/>
          <w:bCs/>
          <w:color w:val="000000"/>
          <w:u w:val="single" w:color="FFFFFF"/>
        </w:rPr>
        <w:t>Contrato Social.</w:t>
      </w:r>
    </w:p>
    <w:p w14:paraId="08340FC1" w14:textId="77777777" w:rsidR="00DB1860" w:rsidRDefault="00DB1860">
      <w:pPr>
        <w:spacing w:after="0" w:line="240" w:lineRule="auto"/>
        <w:jc w:val="both"/>
        <w:rPr>
          <w:rFonts w:ascii="Arial" w:hAnsi="Arial" w:cs="Arial"/>
          <w:color w:val="000000"/>
        </w:rPr>
      </w:pPr>
    </w:p>
    <w:p w14:paraId="504D12E3" w14:textId="77777777" w:rsidR="00DB1860" w:rsidRDefault="00904AC3">
      <w:pPr>
        <w:spacing w:after="0" w:line="240" w:lineRule="auto"/>
        <w:ind w:firstLine="709"/>
        <w:jc w:val="both"/>
        <w:rPr>
          <w:rFonts w:ascii="Arial" w:hAnsi="Arial" w:cs="Arial"/>
        </w:rPr>
      </w:pPr>
      <w:r>
        <w:rPr>
          <w:rFonts w:ascii="Arial" w:hAnsi="Arial" w:cs="Arial"/>
          <w:color w:val="000000"/>
        </w:rPr>
        <w:t>3.7 – Cada credenciado poderá representar apenas uma licitante.</w:t>
      </w:r>
    </w:p>
    <w:p w14:paraId="37DA7C03" w14:textId="77777777" w:rsidR="00DB1860" w:rsidRDefault="00DB1860">
      <w:pPr>
        <w:spacing w:after="0" w:line="240" w:lineRule="auto"/>
        <w:jc w:val="both"/>
        <w:rPr>
          <w:rFonts w:ascii="Arial" w:hAnsi="Arial" w:cs="Arial"/>
          <w:color w:val="000000"/>
        </w:rPr>
      </w:pPr>
    </w:p>
    <w:p w14:paraId="53D447FF" w14:textId="77777777" w:rsidR="00DB1860" w:rsidRDefault="00904AC3">
      <w:pPr>
        <w:spacing w:after="0" w:line="240" w:lineRule="auto"/>
        <w:ind w:firstLine="709"/>
        <w:jc w:val="both"/>
        <w:rPr>
          <w:rFonts w:ascii="Arial" w:hAnsi="Arial" w:cs="Arial"/>
        </w:rPr>
      </w:pPr>
      <w:r>
        <w:rPr>
          <w:rFonts w:ascii="Arial" w:hAnsi="Arial" w:cs="Arial"/>
          <w:color w:val="000000"/>
        </w:rPr>
        <w:t>3.8 – A ausência de representação ou a apresentação incorreta do credenciamento não inabilitará a licitante, mas obstará o representante de responder por esta no transcurso do certame.</w:t>
      </w:r>
    </w:p>
    <w:p w14:paraId="11DAD15D" w14:textId="77777777" w:rsidR="00DB1860" w:rsidRDefault="00DB1860">
      <w:pPr>
        <w:spacing w:after="0" w:line="240" w:lineRule="auto"/>
        <w:jc w:val="both"/>
        <w:rPr>
          <w:rFonts w:ascii="Arial" w:hAnsi="Arial" w:cs="Arial"/>
          <w:color w:val="000000"/>
        </w:rPr>
      </w:pPr>
    </w:p>
    <w:p w14:paraId="129E9A74" w14:textId="77777777" w:rsidR="00DB1860" w:rsidRDefault="00904AC3">
      <w:pPr>
        <w:spacing w:after="0" w:line="240" w:lineRule="auto"/>
        <w:ind w:firstLine="709"/>
        <w:jc w:val="both"/>
        <w:rPr>
          <w:rFonts w:ascii="Arial" w:hAnsi="Arial" w:cs="Arial"/>
        </w:rPr>
      </w:pPr>
      <w:r>
        <w:rPr>
          <w:rFonts w:ascii="Arial" w:hAnsi="Arial" w:cs="Arial"/>
          <w:color w:val="000000"/>
        </w:rPr>
        <w:t>3.9 – A licitante poderá, em qualquer fase da licitação (Sessão), credenciar um representante ou substabelecer a outro em substituição àquele que a representava.</w:t>
      </w:r>
    </w:p>
    <w:p w14:paraId="69981A6C" w14:textId="77777777" w:rsidR="00DB1860" w:rsidRDefault="00DB1860">
      <w:pPr>
        <w:spacing w:after="0" w:line="240" w:lineRule="auto"/>
        <w:ind w:firstLine="709"/>
        <w:jc w:val="both"/>
        <w:rPr>
          <w:rFonts w:ascii="Arial" w:hAnsi="Arial" w:cs="Arial"/>
          <w:color w:val="000000"/>
        </w:rPr>
      </w:pPr>
    </w:p>
    <w:p w14:paraId="0B3A899D" w14:textId="77777777" w:rsidR="00DB1860" w:rsidRDefault="00904AC3">
      <w:pPr>
        <w:spacing w:after="0" w:line="240" w:lineRule="auto"/>
        <w:ind w:firstLine="709"/>
        <w:jc w:val="both"/>
        <w:rPr>
          <w:rFonts w:ascii="Arial" w:hAnsi="Arial" w:cs="Arial"/>
        </w:rPr>
      </w:pPr>
      <w:r>
        <w:rPr>
          <w:rFonts w:ascii="Arial" w:hAnsi="Arial" w:cs="Arial"/>
          <w:color w:val="000000"/>
        </w:rPr>
        <w:t>3.10 – Caso esta Companhia não possa protocolar os envelopes no horário estabelecido e a licitante chegar até o horário, esta receberá uma senha, por ordem de chegada, até o horário para a entrega dos envelopes.</w:t>
      </w:r>
    </w:p>
    <w:p w14:paraId="5FBE007C" w14:textId="77777777" w:rsidR="00DB1860" w:rsidRDefault="00DB1860">
      <w:pPr>
        <w:spacing w:after="0" w:line="240" w:lineRule="auto"/>
        <w:ind w:firstLine="709"/>
        <w:jc w:val="both"/>
        <w:rPr>
          <w:rFonts w:ascii="Arial" w:hAnsi="Arial" w:cs="Arial"/>
          <w:color w:val="000000"/>
        </w:rPr>
      </w:pPr>
    </w:p>
    <w:p w14:paraId="17257495" w14:textId="77777777" w:rsidR="00DB1860" w:rsidRDefault="00904AC3">
      <w:pPr>
        <w:spacing w:after="0" w:line="240" w:lineRule="auto"/>
        <w:ind w:firstLine="709"/>
        <w:jc w:val="both"/>
        <w:rPr>
          <w:rFonts w:ascii="Arial" w:hAnsi="Arial" w:cs="Arial"/>
        </w:rPr>
      </w:pPr>
      <w:r>
        <w:rPr>
          <w:rFonts w:ascii="Arial" w:hAnsi="Arial" w:cs="Arial"/>
          <w:color w:val="000000"/>
        </w:rPr>
        <w:t>3.11 – Tendo como um dos princípios o da celeridade processual, a Comissão solicita às licitantes que efetivamente se façam presentes nas Sessões e que seus representantes tenham poderes decisórios.</w:t>
      </w:r>
    </w:p>
    <w:p w14:paraId="12F64250" w14:textId="77777777" w:rsidR="00DB1860" w:rsidRDefault="00DB1860">
      <w:pPr>
        <w:spacing w:after="0" w:line="240" w:lineRule="auto"/>
        <w:jc w:val="both"/>
        <w:rPr>
          <w:rFonts w:ascii="Arial" w:hAnsi="Arial" w:cs="Arial"/>
          <w:color w:val="000000"/>
        </w:rPr>
      </w:pPr>
    </w:p>
    <w:p w14:paraId="148B1D26" w14:textId="5C7222A4" w:rsidR="0042343D" w:rsidRDefault="0042343D" w:rsidP="0042343D">
      <w:pPr>
        <w:widowControl w:val="0"/>
        <w:jc w:val="both"/>
        <w:rPr>
          <w:rFonts w:ascii="Arial" w:hAnsi="Arial" w:cs="Arial"/>
        </w:rPr>
      </w:pPr>
      <w:r>
        <w:rPr>
          <w:rFonts w:ascii="Arial" w:hAnsi="Arial" w:cs="Arial"/>
          <w:b/>
          <w:color w:val="000000"/>
        </w:rPr>
        <w:t>4 - DA PROPOSTA DE PREÇO</w:t>
      </w:r>
    </w:p>
    <w:p w14:paraId="37E9FF4A" w14:textId="37AEC9EF" w:rsidR="0042343D" w:rsidRDefault="0042343D" w:rsidP="0042343D">
      <w:pPr>
        <w:widowControl w:val="0"/>
        <w:ind w:firstLine="708"/>
        <w:jc w:val="both"/>
        <w:rPr>
          <w:rFonts w:ascii="Arial" w:hAnsi="Arial" w:cs="Arial"/>
        </w:rPr>
      </w:pPr>
      <w:r>
        <w:rPr>
          <w:rFonts w:ascii="Arial" w:hAnsi="Arial" w:cs="Arial"/>
          <w:color w:val="000000"/>
        </w:rPr>
        <w:t>4.1 - O envelope 0</w:t>
      </w:r>
      <w:r w:rsidR="00666D28">
        <w:rPr>
          <w:rFonts w:ascii="Arial" w:hAnsi="Arial" w:cs="Arial"/>
          <w:color w:val="000000"/>
        </w:rPr>
        <w:t>1</w:t>
      </w:r>
      <w:r>
        <w:rPr>
          <w:rFonts w:ascii="Arial" w:hAnsi="Arial" w:cs="Arial"/>
          <w:color w:val="000000"/>
        </w:rPr>
        <w:t xml:space="preserve"> - PROPOSTA – a Carta Proposta deverá conter a proposta propriamente dita, redigida em português, de forma clara e detalhada, sem emendas ou rasuras, </w:t>
      </w:r>
      <w:r>
        <w:rPr>
          <w:rFonts w:ascii="Arial" w:hAnsi="Arial" w:cs="Arial"/>
          <w:b/>
          <w:color w:val="000000"/>
        </w:rPr>
        <w:t>devidamente datada, assinada ao seu final e rubricada nas demais folhas</w:t>
      </w:r>
      <w:r>
        <w:rPr>
          <w:rFonts w:ascii="Arial" w:hAnsi="Arial" w:cs="Arial"/>
          <w:color w:val="000000"/>
        </w:rPr>
        <w:t>, contendo ainda:</w:t>
      </w:r>
    </w:p>
    <w:p w14:paraId="26F39479" w14:textId="77777777" w:rsidR="0042343D" w:rsidRDefault="0042343D" w:rsidP="0042343D">
      <w:pPr>
        <w:widowControl w:val="0"/>
        <w:numPr>
          <w:ilvl w:val="0"/>
          <w:numId w:val="2"/>
        </w:numPr>
        <w:tabs>
          <w:tab w:val="left" w:pos="1067"/>
        </w:tabs>
        <w:spacing w:after="0" w:line="240" w:lineRule="auto"/>
        <w:ind w:left="1067" w:hanging="357"/>
        <w:jc w:val="both"/>
        <w:rPr>
          <w:rFonts w:ascii="Arial" w:hAnsi="Arial" w:cs="Arial"/>
        </w:rPr>
      </w:pPr>
      <w:r>
        <w:rPr>
          <w:rFonts w:ascii="Arial" w:hAnsi="Arial" w:cs="Arial"/>
          <w:color w:val="000000"/>
        </w:rPr>
        <w:t>Razão social, endereço completo, nº do CNPJ/MF e nº da Inscrição Estadual ou Municipal da proponente;</w:t>
      </w:r>
    </w:p>
    <w:p w14:paraId="6993B095" w14:textId="77777777" w:rsidR="0042343D" w:rsidRDefault="0042343D" w:rsidP="0042343D">
      <w:pPr>
        <w:widowControl w:val="0"/>
        <w:numPr>
          <w:ilvl w:val="0"/>
          <w:numId w:val="2"/>
        </w:numPr>
        <w:tabs>
          <w:tab w:val="left" w:pos="1067"/>
        </w:tabs>
        <w:spacing w:before="120" w:after="0" w:line="240" w:lineRule="auto"/>
        <w:ind w:left="1067" w:hanging="357"/>
        <w:jc w:val="both"/>
        <w:rPr>
          <w:rFonts w:ascii="Arial" w:hAnsi="Arial" w:cs="Arial"/>
        </w:rPr>
      </w:pPr>
      <w:r>
        <w:rPr>
          <w:rFonts w:ascii="Arial" w:hAnsi="Arial" w:cs="Arial"/>
          <w:color w:val="000000"/>
        </w:rPr>
        <w:t>Número desta Concorrência Pública;</w:t>
      </w:r>
    </w:p>
    <w:p w14:paraId="61EA4108" w14:textId="77777777" w:rsidR="0042343D" w:rsidRDefault="0042343D" w:rsidP="0042343D">
      <w:pPr>
        <w:widowControl w:val="0"/>
        <w:numPr>
          <w:ilvl w:val="0"/>
          <w:numId w:val="2"/>
        </w:numPr>
        <w:tabs>
          <w:tab w:val="left" w:pos="1067"/>
        </w:tabs>
        <w:spacing w:before="120" w:after="0" w:line="240" w:lineRule="auto"/>
        <w:ind w:left="1067" w:hanging="357"/>
        <w:jc w:val="both"/>
        <w:rPr>
          <w:rFonts w:ascii="Arial" w:hAnsi="Arial" w:cs="Arial"/>
        </w:rPr>
      </w:pPr>
      <w:r>
        <w:rPr>
          <w:rFonts w:ascii="Arial" w:hAnsi="Arial" w:cs="Arial"/>
          <w:color w:val="000000"/>
        </w:rPr>
        <w:t xml:space="preserve">Valor da proposta igual ou superior ao especificados no </w:t>
      </w:r>
      <w:r>
        <w:rPr>
          <w:rFonts w:ascii="Arial" w:hAnsi="Arial" w:cs="Arial"/>
        </w:rPr>
        <w:t>Item 2.3 do Edital sob</w:t>
      </w:r>
      <w:r>
        <w:rPr>
          <w:rFonts w:ascii="Arial" w:hAnsi="Arial" w:cs="Arial"/>
          <w:color w:val="000000"/>
        </w:rPr>
        <w:t xml:space="preserve"> pena de desclassificação.</w:t>
      </w:r>
    </w:p>
    <w:p w14:paraId="72CDC83D"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Preço total em algarismos numéricos e por extenso;</w:t>
      </w:r>
    </w:p>
    <w:p w14:paraId="5B87C16C"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lastRenderedPageBreak/>
        <w:t>Prazo de Validade da Proposta de 60 dias;</w:t>
      </w:r>
    </w:p>
    <w:p w14:paraId="0214306B"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O preço deverá ser cotado em moeda corrente nacional, com duas casas decimais à direita da vírgula.</w:t>
      </w:r>
    </w:p>
    <w:p w14:paraId="5B9226BA"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Local, data, identificação e assinatura do representante legal da licitante.</w:t>
      </w:r>
    </w:p>
    <w:p w14:paraId="70BB8471" w14:textId="77777777" w:rsidR="0042343D" w:rsidRDefault="0042343D">
      <w:pPr>
        <w:spacing w:after="0" w:line="240" w:lineRule="auto"/>
        <w:jc w:val="both"/>
        <w:rPr>
          <w:rFonts w:ascii="Arial" w:hAnsi="Arial" w:cs="Arial"/>
          <w:color w:val="000000"/>
        </w:rPr>
      </w:pPr>
    </w:p>
    <w:p w14:paraId="62D82461" w14:textId="77777777" w:rsidR="0042343D" w:rsidRDefault="0042343D">
      <w:pPr>
        <w:spacing w:after="0" w:line="240" w:lineRule="auto"/>
        <w:jc w:val="both"/>
        <w:rPr>
          <w:rFonts w:ascii="Arial" w:hAnsi="Arial" w:cs="Arial"/>
          <w:color w:val="000000"/>
        </w:rPr>
      </w:pPr>
    </w:p>
    <w:p w14:paraId="0C5AA3CC" w14:textId="75516069" w:rsidR="00DB1860" w:rsidRDefault="0042343D">
      <w:pPr>
        <w:widowControl w:val="0"/>
        <w:jc w:val="both"/>
        <w:rPr>
          <w:rFonts w:ascii="Arial" w:hAnsi="Arial" w:cs="Arial"/>
        </w:rPr>
      </w:pPr>
      <w:r>
        <w:rPr>
          <w:rFonts w:ascii="Arial" w:hAnsi="Arial" w:cs="Arial"/>
          <w:b/>
          <w:color w:val="000000"/>
        </w:rPr>
        <w:t>5- DA DOCUMENTAÇÃO REFERENTE À HABILITAÇÃO</w:t>
      </w:r>
    </w:p>
    <w:p w14:paraId="0C4A8D73" w14:textId="6E2124E5" w:rsidR="00DB1860" w:rsidRDefault="0042343D">
      <w:pPr>
        <w:widowControl w:val="0"/>
        <w:ind w:firstLine="709"/>
        <w:jc w:val="both"/>
        <w:rPr>
          <w:rFonts w:ascii="Arial" w:hAnsi="Arial" w:cs="Arial"/>
        </w:rPr>
      </w:pPr>
      <w:r>
        <w:rPr>
          <w:rFonts w:ascii="Arial" w:hAnsi="Arial" w:cs="Arial"/>
          <w:color w:val="000000"/>
        </w:rPr>
        <w:t>5.1 - O envelope 0</w:t>
      </w:r>
      <w:r w:rsidR="00666D28">
        <w:rPr>
          <w:rFonts w:ascii="Arial" w:hAnsi="Arial" w:cs="Arial"/>
          <w:color w:val="000000"/>
        </w:rPr>
        <w:t>2</w:t>
      </w:r>
      <w:r>
        <w:rPr>
          <w:rFonts w:ascii="Arial" w:hAnsi="Arial" w:cs="Arial"/>
          <w:color w:val="000000"/>
        </w:rPr>
        <w:t>, contendo a documentação relativa à habilitação deverá conter:</w:t>
      </w:r>
    </w:p>
    <w:p w14:paraId="23211B11" w14:textId="77777777" w:rsidR="00DB1860" w:rsidRDefault="00904AC3">
      <w:pPr>
        <w:pStyle w:val="Recuodecorpodetexto21"/>
        <w:widowControl w:val="0"/>
        <w:numPr>
          <w:ilvl w:val="0"/>
          <w:numId w:val="4"/>
        </w:numPr>
        <w:tabs>
          <w:tab w:val="left" w:pos="708"/>
        </w:tabs>
        <w:spacing w:after="0" w:line="240" w:lineRule="auto"/>
        <w:ind w:left="993" w:hanging="283"/>
        <w:jc w:val="both"/>
        <w:rPr>
          <w:rFonts w:ascii="Arial" w:hAnsi="Arial" w:cs="Arial"/>
          <w:sz w:val="22"/>
          <w:szCs w:val="22"/>
        </w:rPr>
      </w:pPr>
      <w:r>
        <w:rPr>
          <w:rFonts w:ascii="Arial" w:hAnsi="Arial" w:cs="Arial"/>
          <w:color w:val="000000"/>
          <w:sz w:val="22"/>
          <w:szCs w:val="22"/>
        </w:rPr>
        <w:t>Ato Constitutivo, Estatuto ou Contrato Social consolidado em vigor, devidamente registrado na Junta Comercial do Estado, devendo, no caso de sociedades por ações, estar acompanhado do documento de eleição (ata publicada em órgão de imprensa oficial) de seus atuais administradores;</w:t>
      </w:r>
    </w:p>
    <w:p w14:paraId="48182E0C" w14:textId="77777777" w:rsidR="00DB1860" w:rsidRDefault="00DB1860">
      <w:pPr>
        <w:pStyle w:val="Recuodecorpodetexto21"/>
        <w:widowControl w:val="0"/>
        <w:spacing w:after="0" w:line="240" w:lineRule="auto"/>
        <w:ind w:left="993"/>
        <w:jc w:val="both"/>
        <w:rPr>
          <w:rFonts w:ascii="Arial" w:hAnsi="Arial" w:cs="Arial"/>
          <w:color w:val="000000"/>
          <w:sz w:val="22"/>
          <w:szCs w:val="22"/>
        </w:rPr>
      </w:pPr>
    </w:p>
    <w:p w14:paraId="62AB5827" w14:textId="77777777" w:rsidR="00DB1860" w:rsidRDefault="00904AC3">
      <w:pPr>
        <w:pStyle w:val="Recuodecorpodetexto21"/>
        <w:widowControl w:val="0"/>
        <w:spacing w:after="0" w:line="240" w:lineRule="auto"/>
        <w:ind w:left="1985"/>
        <w:jc w:val="both"/>
        <w:rPr>
          <w:rFonts w:ascii="Arial" w:hAnsi="Arial" w:cs="Arial"/>
          <w:sz w:val="22"/>
          <w:szCs w:val="22"/>
        </w:rPr>
      </w:pPr>
      <w:r>
        <w:rPr>
          <w:rFonts w:ascii="Arial" w:hAnsi="Arial" w:cs="Arial"/>
          <w:color w:val="000000"/>
          <w:sz w:val="22"/>
          <w:szCs w:val="22"/>
        </w:rPr>
        <w:t>a1) Na apresentação do estatuto, contrato social ou inscrição do ato constitutivo em vigor e na última alteração, se houver, deverá constar além da denominação social, a identificação do ramo de atividade da empresa, que deverá ser compatível com o objeto licitado.</w:t>
      </w:r>
    </w:p>
    <w:p w14:paraId="6261A92E" w14:textId="77777777" w:rsidR="00DB1860" w:rsidRDefault="00DB1860">
      <w:pPr>
        <w:pStyle w:val="Recuodecorpodetexto21"/>
        <w:widowControl w:val="0"/>
        <w:spacing w:after="0" w:line="240" w:lineRule="auto"/>
        <w:ind w:left="1985"/>
        <w:jc w:val="both"/>
        <w:rPr>
          <w:rFonts w:ascii="Arial" w:hAnsi="Arial" w:cs="Arial"/>
          <w:color w:val="000000"/>
          <w:sz w:val="22"/>
          <w:szCs w:val="22"/>
        </w:rPr>
      </w:pPr>
    </w:p>
    <w:p w14:paraId="57A441D2" w14:textId="77777777" w:rsidR="00DB1860" w:rsidRDefault="00904AC3">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Conjunta Negativa (ou Positiva com Efeitos de Negativa) de Débitos Relativos a Tributos Federais e à Dívida Ativa da União;</w:t>
      </w:r>
    </w:p>
    <w:p w14:paraId="537DF5A5" w14:textId="77777777" w:rsidR="00DB1860" w:rsidRDefault="00904AC3">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Negativa (ou Positiva com Efeitos de Negativa) de Débitos Estaduais, relativa ao Estado da sede da licitante;</w:t>
      </w:r>
    </w:p>
    <w:p w14:paraId="2245AB69" w14:textId="77777777" w:rsidR="00DB1860" w:rsidRDefault="00904AC3">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Negativa (ou Positiva com Efeitos de Negativa) de Débitos Municipais, relativa ao Município da sede da licitante;</w:t>
      </w:r>
    </w:p>
    <w:p w14:paraId="65CDA745" w14:textId="77777777" w:rsidR="00DB1860" w:rsidRDefault="00904AC3">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Prova de regularidade relativa ao Fundo de Garantia por Tempo de Serviço (CRF do FGTS), demonstrando situação regular no cumprimento dos encargos sociais, instituídos por Lei;</w:t>
      </w:r>
    </w:p>
    <w:p w14:paraId="1D96F0E3" w14:textId="77777777" w:rsidR="00DB1860" w:rsidRDefault="00904AC3">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Prova de inexistência de débitos inadimplidos perante a Justiça do Trabalho, mediante a apresentação de certidão negativa, nos termos do Título VII-A da Consolidação das Leis do Trabalho (CNDT ou CPDT-EN);</w:t>
      </w:r>
    </w:p>
    <w:p w14:paraId="42A400BE" w14:textId="77777777" w:rsidR="00DB1860" w:rsidRDefault="00904AC3">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color w:val="000000"/>
          <w:sz w:val="22"/>
          <w:szCs w:val="22"/>
        </w:rPr>
        <w:t>Declaração de Atendimento à Legislação Trabalhista de Proteção à Criança e ao Adolescente, conforme modelo constante do Anexo “B”;</w:t>
      </w:r>
    </w:p>
    <w:p w14:paraId="28BD4F6B" w14:textId="77777777" w:rsidR="00DB1860" w:rsidRDefault="00904AC3">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color w:val="000000"/>
          <w:sz w:val="22"/>
          <w:szCs w:val="22"/>
        </w:rPr>
        <w:t>Certidão Negativa de Falência e ou de Recuperação Judicial ou Extrajudicial, expedida por distribuidor da sede da licitante;</w:t>
      </w:r>
    </w:p>
    <w:p w14:paraId="019C7FE9" w14:textId="77777777" w:rsidR="00DB1860" w:rsidRDefault="00904AC3">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sz w:val="22"/>
          <w:szCs w:val="22"/>
        </w:rPr>
        <w:t>Declaração de que a licitante cumpre o disposto no inciso XXXIII do art. 7° da Constituição da República Federativa do Brasil de 1988, conforme prescreve o inciso V do art. 27 da Lei n. 8.666/1993, acrescido pela Lei n. 9.854, de 27 de outubro de 1999. Alternativamente, poderá ser utilizado o modelo do Anexo “C”.</w:t>
      </w:r>
    </w:p>
    <w:p w14:paraId="6BE3BE6C" w14:textId="77777777" w:rsidR="00DB1860" w:rsidRDefault="00904AC3">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sz w:val="22"/>
          <w:szCs w:val="22"/>
        </w:rPr>
        <w:t xml:space="preserve">Declaração da empresa licitante, assinada pelo seu responsável, atestando </w:t>
      </w:r>
      <w:r>
        <w:rPr>
          <w:rFonts w:ascii="Arial" w:hAnsi="Arial" w:cs="Arial"/>
          <w:sz w:val="22"/>
          <w:szCs w:val="22"/>
        </w:rPr>
        <w:lastRenderedPageBreak/>
        <w:t>que vistoriou</w:t>
      </w:r>
      <w:r>
        <w:rPr>
          <w:rFonts w:ascii="Arial" w:hAnsi="Arial" w:cs="Arial"/>
          <w:color w:val="000000"/>
          <w:sz w:val="22"/>
          <w:szCs w:val="22"/>
        </w:rPr>
        <w:t xml:space="preserve"> e tomou conhecimento das instalações do restaurante/lanchonete. </w:t>
      </w:r>
    </w:p>
    <w:p w14:paraId="1B0D1898" w14:textId="77777777" w:rsidR="00DB1860" w:rsidRDefault="00DB1860">
      <w:pPr>
        <w:spacing w:after="0" w:line="240" w:lineRule="auto"/>
        <w:jc w:val="both"/>
        <w:rPr>
          <w:rFonts w:ascii="Arial" w:hAnsi="Arial" w:cs="Arial"/>
          <w:color w:val="000000"/>
        </w:rPr>
      </w:pPr>
    </w:p>
    <w:p w14:paraId="607538B0" w14:textId="09E79631" w:rsidR="00DB1860" w:rsidRDefault="0042343D">
      <w:pPr>
        <w:spacing w:after="0" w:line="240" w:lineRule="auto"/>
        <w:ind w:firstLine="709"/>
        <w:jc w:val="both"/>
        <w:rPr>
          <w:rFonts w:ascii="Arial" w:hAnsi="Arial" w:cs="Arial"/>
        </w:rPr>
      </w:pPr>
      <w:r>
        <w:rPr>
          <w:rFonts w:ascii="Arial" w:hAnsi="Arial" w:cs="Arial"/>
          <w:color w:val="000000"/>
        </w:rPr>
        <w:t>5.2 - As proponentes deverão estar cientes da legislação que rege os prazos de validade das certidões emitidas pelos respectivos órgãos federais/estaduais/municipais.</w:t>
      </w:r>
    </w:p>
    <w:p w14:paraId="0C0C9DFE" w14:textId="77777777" w:rsidR="00DB1860" w:rsidRDefault="00DB1860">
      <w:pPr>
        <w:spacing w:after="0" w:line="240" w:lineRule="auto"/>
        <w:jc w:val="both"/>
        <w:rPr>
          <w:rFonts w:ascii="Arial" w:hAnsi="Arial" w:cs="Arial"/>
          <w:color w:val="000000"/>
        </w:rPr>
      </w:pPr>
    </w:p>
    <w:p w14:paraId="5B15DBE2" w14:textId="13BFAF8C" w:rsidR="00DB1860" w:rsidRDefault="0042343D">
      <w:pPr>
        <w:pStyle w:val="Recuodecorpodetexto21"/>
        <w:widowControl w:val="0"/>
        <w:spacing w:before="120" w:after="0" w:line="240" w:lineRule="auto"/>
        <w:ind w:left="0" w:firstLine="709"/>
        <w:jc w:val="both"/>
        <w:rPr>
          <w:rFonts w:ascii="Arial" w:hAnsi="Arial" w:cs="Arial"/>
          <w:sz w:val="22"/>
          <w:szCs w:val="22"/>
        </w:rPr>
      </w:pPr>
      <w:r>
        <w:rPr>
          <w:rFonts w:ascii="Arial" w:hAnsi="Arial" w:cs="Arial"/>
          <w:color w:val="000000"/>
          <w:sz w:val="22"/>
          <w:szCs w:val="22"/>
        </w:rPr>
        <w:t>5.3 – A documentação exigida deverá ter validade, no mínimo, até a data prevista para o protocolo dos envelopes.</w:t>
      </w:r>
    </w:p>
    <w:p w14:paraId="70A1594C" w14:textId="77777777" w:rsidR="00DB1860" w:rsidRDefault="00DB1860">
      <w:pPr>
        <w:widowControl w:val="0"/>
        <w:spacing w:line="240" w:lineRule="auto"/>
        <w:ind w:firstLine="709"/>
        <w:jc w:val="both"/>
        <w:rPr>
          <w:rFonts w:ascii="Arial" w:hAnsi="Arial" w:cs="Arial"/>
        </w:rPr>
      </w:pPr>
    </w:p>
    <w:p w14:paraId="78EB9D89" w14:textId="0FBA50F0" w:rsidR="00DB1860" w:rsidRDefault="0042343D">
      <w:pPr>
        <w:widowControl w:val="0"/>
        <w:spacing w:line="240" w:lineRule="auto"/>
        <w:ind w:firstLine="709"/>
        <w:jc w:val="both"/>
        <w:rPr>
          <w:rFonts w:ascii="Arial" w:hAnsi="Arial" w:cs="Arial"/>
        </w:rPr>
      </w:pPr>
      <w:r>
        <w:rPr>
          <w:rFonts w:ascii="Arial" w:hAnsi="Arial" w:cs="Arial"/>
          <w:color w:val="000000"/>
        </w:rPr>
        <w:t xml:space="preserve">5.4 </w:t>
      </w:r>
      <w:r>
        <w:rPr>
          <w:rFonts w:ascii="Arial" w:hAnsi="Arial" w:cs="Arial"/>
          <w:color w:val="000000"/>
          <w:u w:val="single" w:color="FFFFFF"/>
        </w:rPr>
        <w:t xml:space="preserve">– No caso da proponente ser Microempresa - ME ou Empresa de Pequeno Porte - EPP, apresentar a Certidão de enquadramento no Estatuto Nacional da Microempresa e Empresa de Pequeno Porte fornecida pela Junta Comercial da sede do licitante, de acordo com o artigo 8º da Instrução Normativa DRNC n° 103/2007, </w:t>
      </w:r>
      <w:r>
        <w:rPr>
          <w:rFonts w:ascii="Arial" w:hAnsi="Arial" w:cs="Arial"/>
          <w:b/>
          <w:color w:val="000000"/>
          <w:u w:val="single" w:color="FFFFFF"/>
        </w:rPr>
        <w:t>com intenção de usufruir dos privilégios previstos na Lei 123/06)</w:t>
      </w:r>
      <w:r>
        <w:rPr>
          <w:rFonts w:ascii="Arial" w:hAnsi="Arial" w:cs="Arial"/>
          <w:color w:val="000000"/>
          <w:u w:val="single" w:color="FFFFFF"/>
        </w:rPr>
        <w:t>.</w:t>
      </w:r>
    </w:p>
    <w:p w14:paraId="02078463" w14:textId="4ED595FC" w:rsidR="00DB1860" w:rsidRDefault="0042343D">
      <w:pPr>
        <w:pStyle w:val="Corpodetexto31"/>
        <w:ind w:firstLine="709"/>
        <w:jc w:val="both"/>
        <w:rPr>
          <w:rFonts w:ascii="Arial" w:hAnsi="Arial" w:cs="Arial"/>
          <w:sz w:val="22"/>
          <w:szCs w:val="22"/>
        </w:rPr>
      </w:pPr>
      <w:r>
        <w:rPr>
          <w:rFonts w:ascii="Arial" w:hAnsi="Arial" w:cs="Arial"/>
          <w:color w:val="000000"/>
          <w:sz w:val="22"/>
          <w:szCs w:val="22"/>
        </w:rPr>
        <w:t xml:space="preserve">5.5 </w:t>
      </w:r>
      <w:r>
        <w:rPr>
          <w:rFonts w:ascii="Arial" w:hAnsi="Arial" w:cs="Arial"/>
          <w:sz w:val="22"/>
          <w:szCs w:val="22"/>
        </w:rPr>
        <w:t xml:space="preserve">- </w:t>
      </w:r>
      <w:r>
        <w:rPr>
          <w:rFonts w:ascii="Arial" w:hAnsi="Arial" w:cs="Arial"/>
          <w:color w:val="000000"/>
          <w:sz w:val="22"/>
          <w:szCs w:val="22"/>
        </w:rPr>
        <w:t>Os documentos necessários à habilitação do proponente poderão ser apresentados em original, por qualquer processo de cópia autenticada por cartório competente ou por funcionário da Companhia Hidromineral, mediante conferência da cópia com o original, ou publicação em órgão da imprensa oficial.</w:t>
      </w:r>
    </w:p>
    <w:p w14:paraId="756E87ED" w14:textId="40CD1EA3" w:rsidR="00DB1860" w:rsidRDefault="0042343D">
      <w:pPr>
        <w:pStyle w:val="Corpodetexto31"/>
        <w:ind w:firstLine="709"/>
        <w:jc w:val="both"/>
        <w:rPr>
          <w:rFonts w:ascii="Arial" w:hAnsi="Arial" w:cs="Arial"/>
          <w:sz w:val="22"/>
          <w:szCs w:val="22"/>
        </w:rPr>
      </w:pPr>
      <w:r>
        <w:rPr>
          <w:rFonts w:ascii="Arial" w:hAnsi="Arial" w:cs="Arial"/>
          <w:color w:val="000000"/>
          <w:sz w:val="22"/>
          <w:szCs w:val="22"/>
        </w:rPr>
        <w:t>5.6 - No caso de serem apresentados documentos relativos à regularidade fiscal (</w:t>
      </w:r>
      <w:r>
        <w:rPr>
          <w:rFonts w:ascii="Arial" w:hAnsi="Arial" w:cs="Arial"/>
          <w:b/>
          <w:color w:val="000000"/>
          <w:sz w:val="22"/>
          <w:szCs w:val="22"/>
        </w:rPr>
        <w:t>alíneas “b” a “f” do item 4.1</w:t>
      </w:r>
      <w:r>
        <w:rPr>
          <w:rFonts w:ascii="Arial" w:hAnsi="Arial" w:cs="Arial"/>
          <w:color w:val="000000"/>
          <w:sz w:val="22"/>
          <w:szCs w:val="22"/>
        </w:rPr>
        <w:t>) ou Certidão Negativa de Falência e de Recuperação Judicial ou Extrajudicial sem menção expressa do prazo de validade, será automaticamente adotado o prazo de validade de 90 (noventa) dias consecutivos contados a partir da data de sua emissão.</w:t>
      </w:r>
    </w:p>
    <w:p w14:paraId="2C61979F" w14:textId="77777777" w:rsidR="00DB1860" w:rsidRDefault="00DB1860">
      <w:pPr>
        <w:spacing w:after="0" w:line="240" w:lineRule="auto"/>
        <w:jc w:val="both"/>
        <w:rPr>
          <w:rFonts w:ascii="Arial" w:hAnsi="Arial" w:cs="Arial"/>
          <w:color w:val="000000"/>
        </w:rPr>
      </w:pPr>
    </w:p>
    <w:p w14:paraId="6B2F82AE" w14:textId="77777777" w:rsidR="00DB1860" w:rsidRDefault="00DB1860">
      <w:pPr>
        <w:pStyle w:val="Corpodetexto31"/>
        <w:jc w:val="both"/>
        <w:rPr>
          <w:rFonts w:ascii="Arial" w:hAnsi="Arial" w:cs="Arial"/>
          <w:b/>
          <w:color w:val="000000"/>
          <w:sz w:val="22"/>
          <w:szCs w:val="22"/>
        </w:rPr>
      </w:pPr>
    </w:p>
    <w:p w14:paraId="18B53584" w14:textId="77777777" w:rsidR="00DB1860" w:rsidRDefault="00904AC3">
      <w:pPr>
        <w:widowControl w:val="0"/>
        <w:jc w:val="both"/>
        <w:rPr>
          <w:rFonts w:ascii="Arial" w:hAnsi="Arial" w:cs="Arial"/>
        </w:rPr>
      </w:pPr>
      <w:r>
        <w:rPr>
          <w:rFonts w:ascii="Arial" w:hAnsi="Arial" w:cs="Arial"/>
          <w:b/>
          <w:color w:val="000000"/>
        </w:rPr>
        <w:t>6 - DA ABERTURA DOS ENVELOPES E DO JULGAMENTO</w:t>
      </w:r>
    </w:p>
    <w:p w14:paraId="7AD2B66E" w14:textId="4398FD19" w:rsidR="00DB1860" w:rsidRDefault="00904AC3">
      <w:pPr>
        <w:widowControl w:val="0"/>
        <w:ind w:firstLine="709"/>
        <w:jc w:val="both"/>
        <w:rPr>
          <w:rFonts w:ascii="Arial" w:hAnsi="Arial" w:cs="Arial"/>
        </w:rPr>
      </w:pPr>
      <w:r>
        <w:rPr>
          <w:rFonts w:ascii="Arial" w:hAnsi="Arial" w:cs="Arial"/>
        </w:rPr>
        <w:t xml:space="preserve">6.1 - A presente Concorrência Pública será processada e julgada de acordo com o procedimento estabelecido no art. nº 88 do </w:t>
      </w:r>
      <w:r>
        <w:rPr>
          <w:rFonts w:ascii="Arial" w:hAnsi="Arial" w:cs="Arial"/>
          <w:b/>
          <w:shd w:val="clear" w:color="auto" w:fill="FFFFFF"/>
        </w:rPr>
        <w:t>Regulamento Interno de Licitações, Contratos e Convênios da Companhia Hidromineral de Pir</w:t>
      </w:r>
      <w:r w:rsidR="001550B6">
        <w:rPr>
          <w:rFonts w:ascii="Arial" w:hAnsi="Arial" w:cs="Arial"/>
          <w:b/>
          <w:shd w:val="clear" w:color="auto" w:fill="FFFFFF"/>
        </w:rPr>
        <w:t>a</w:t>
      </w:r>
      <w:r>
        <w:rPr>
          <w:rFonts w:ascii="Arial" w:hAnsi="Arial" w:cs="Arial"/>
          <w:b/>
          <w:shd w:val="clear" w:color="auto" w:fill="FFFFFF"/>
        </w:rPr>
        <w:t>tuba (RILC)</w:t>
      </w:r>
      <w:r>
        <w:rPr>
          <w:rFonts w:ascii="Arial" w:hAnsi="Arial" w:cs="Arial"/>
        </w:rPr>
        <w:t>.</w:t>
      </w:r>
    </w:p>
    <w:p w14:paraId="00ADA3FC" w14:textId="72E9CFE3" w:rsidR="00DB1860" w:rsidRDefault="00904AC3">
      <w:pPr>
        <w:widowControl w:val="0"/>
        <w:ind w:firstLine="709"/>
        <w:jc w:val="both"/>
        <w:rPr>
          <w:rFonts w:ascii="Arial" w:hAnsi="Arial" w:cs="Arial"/>
        </w:rPr>
      </w:pPr>
      <w:r>
        <w:rPr>
          <w:rFonts w:ascii="Arial" w:hAnsi="Arial" w:cs="Arial"/>
        </w:rPr>
        <w:t xml:space="preserve">6.2 - No dia, local e hora designados no preâmbulo, na presença dos licitantes ou de seus representantes legais que comparecerem no ato, a comissão iniciará os trabalhos, examinando os envelopes 01 - </w:t>
      </w:r>
      <w:r w:rsidR="0042343D">
        <w:rPr>
          <w:rFonts w:ascii="Arial" w:hAnsi="Arial" w:cs="Arial"/>
        </w:rPr>
        <w:t>PROPOSTA</w:t>
      </w:r>
      <w:r>
        <w:rPr>
          <w:rFonts w:ascii="Arial" w:hAnsi="Arial" w:cs="Arial"/>
        </w:rPr>
        <w:t xml:space="preserve"> e 02 - </w:t>
      </w:r>
      <w:r w:rsidR="0042343D">
        <w:rPr>
          <w:rFonts w:ascii="Arial" w:hAnsi="Arial" w:cs="Arial"/>
        </w:rPr>
        <w:t>DOCUMENTAÇÃO</w:t>
      </w:r>
      <w:r>
        <w:rPr>
          <w:rFonts w:ascii="Arial" w:hAnsi="Arial" w:cs="Arial"/>
        </w:rPr>
        <w:t xml:space="preserve">, os quais serão rubricados pelos seus membros e representantes presentes, procedendo-se a seguir à abertura dos envelopes 01 - </w:t>
      </w:r>
      <w:r w:rsidR="00BB22D9">
        <w:rPr>
          <w:rFonts w:ascii="Arial" w:hAnsi="Arial" w:cs="Arial"/>
        </w:rPr>
        <w:t>PROPOSTA</w:t>
      </w:r>
      <w:r>
        <w:rPr>
          <w:rFonts w:ascii="Arial" w:hAnsi="Arial" w:cs="Arial"/>
        </w:rPr>
        <w:t>.</w:t>
      </w:r>
    </w:p>
    <w:p w14:paraId="20789E24" w14:textId="6F6E5C4D" w:rsidR="00DB1860" w:rsidRDefault="00904AC3">
      <w:pPr>
        <w:widowControl w:val="0"/>
        <w:ind w:firstLine="709"/>
        <w:jc w:val="both"/>
        <w:rPr>
          <w:rFonts w:ascii="Arial" w:hAnsi="Arial" w:cs="Arial"/>
          <w:color w:val="000000"/>
        </w:rPr>
      </w:pPr>
      <w:r>
        <w:rPr>
          <w:rFonts w:ascii="Arial" w:hAnsi="Arial" w:cs="Arial"/>
          <w:color w:val="000000"/>
        </w:rPr>
        <w:t xml:space="preserve">6.3 - Os envelopes 01 - </w:t>
      </w:r>
      <w:r w:rsidR="0042343D">
        <w:rPr>
          <w:rFonts w:ascii="Arial" w:hAnsi="Arial" w:cs="Arial"/>
        </w:rPr>
        <w:t>PROPOSTA</w:t>
      </w:r>
      <w:r>
        <w:rPr>
          <w:rFonts w:ascii="Arial" w:hAnsi="Arial" w:cs="Arial"/>
          <w:color w:val="000000"/>
        </w:rPr>
        <w:t xml:space="preserve"> serão abertos, sendo que os documentos neles contidos serão examinados e rubricados pelos membros da Comissão de Licitação e pelos proponentes ou seus representantes credenciados.</w:t>
      </w:r>
    </w:p>
    <w:p w14:paraId="07467682" w14:textId="0732CDFB" w:rsidR="0042343D" w:rsidRDefault="0042343D">
      <w:pPr>
        <w:widowControl w:val="0"/>
        <w:ind w:firstLine="709"/>
        <w:jc w:val="both"/>
        <w:rPr>
          <w:rFonts w:ascii="Arial" w:hAnsi="Arial" w:cs="Arial"/>
          <w:color w:val="000000"/>
        </w:rPr>
      </w:pPr>
      <w:r>
        <w:rPr>
          <w:rFonts w:ascii="Arial" w:hAnsi="Arial" w:cs="Arial"/>
          <w:color w:val="000000"/>
        </w:rPr>
        <w:t xml:space="preserve">6.4 - </w:t>
      </w:r>
      <w:r w:rsidRPr="00F00BA1">
        <w:rPr>
          <w:rFonts w:ascii="Arial" w:hAnsi="Arial" w:cs="Arial"/>
          <w:color w:val="000000"/>
        </w:rPr>
        <w:t>Os envelopes 01 - PROPOSTA serão abertos, sendo que as propostas neles contidos serão examinados e rubricados pelos membros da Comissão de Licitação e pelos proponentes ou seus representantes credenciados</w:t>
      </w:r>
      <w:r>
        <w:rPr>
          <w:rFonts w:ascii="Arial" w:hAnsi="Arial" w:cs="Arial"/>
          <w:color w:val="000000"/>
        </w:rPr>
        <w:t>.</w:t>
      </w:r>
    </w:p>
    <w:p w14:paraId="0FE525EE" w14:textId="77777777" w:rsidR="0042343D" w:rsidRDefault="0042343D">
      <w:pPr>
        <w:widowControl w:val="0"/>
        <w:ind w:firstLine="709"/>
        <w:jc w:val="both"/>
        <w:rPr>
          <w:rFonts w:ascii="Arial" w:hAnsi="Arial" w:cs="Arial"/>
          <w:color w:val="000000"/>
        </w:rPr>
      </w:pPr>
    </w:p>
    <w:p w14:paraId="7993C09C" w14:textId="7783ED65" w:rsidR="0042343D" w:rsidRPr="00F00BA1" w:rsidRDefault="0042343D" w:rsidP="0042343D">
      <w:pPr>
        <w:widowControl w:val="0"/>
        <w:ind w:firstLine="720"/>
        <w:jc w:val="both"/>
        <w:rPr>
          <w:rFonts w:ascii="Arial" w:hAnsi="Arial" w:cs="Arial"/>
          <w:b/>
          <w:color w:val="000000"/>
        </w:rPr>
      </w:pPr>
      <w:r>
        <w:rPr>
          <w:rFonts w:ascii="Arial" w:hAnsi="Arial" w:cs="Arial"/>
        </w:rPr>
        <w:t xml:space="preserve">6.5 - </w:t>
      </w:r>
      <w:r w:rsidRPr="00F00BA1">
        <w:rPr>
          <w:rFonts w:ascii="Arial" w:hAnsi="Arial" w:cs="Arial"/>
        </w:rPr>
        <w:t>As propostas dos proponentes serão classificadas pela ordem crescente dos preços apresentados, considerando vencedor aquele que apresentar</w:t>
      </w:r>
      <w:r>
        <w:rPr>
          <w:rFonts w:ascii="Arial" w:hAnsi="Arial" w:cs="Arial"/>
        </w:rPr>
        <w:t xml:space="preserve"> </w:t>
      </w:r>
      <w:r w:rsidRPr="00F00BA1">
        <w:rPr>
          <w:rFonts w:ascii="Arial" w:hAnsi="Arial" w:cs="Arial"/>
        </w:rPr>
        <w:t xml:space="preserve">o </w:t>
      </w:r>
      <w:r>
        <w:rPr>
          <w:rFonts w:ascii="Arial" w:hAnsi="Arial" w:cs="Arial"/>
          <w:b/>
        </w:rPr>
        <w:t>MAIOR</w:t>
      </w:r>
      <w:r w:rsidRPr="00F00BA1">
        <w:rPr>
          <w:rFonts w:ascii="Arial" w:hAnsi="Arial" w:cs="Arial"/>
          <w:b/>
        </w:rPr>
        <w:t xml:space="preserve"> PREÇO</w:t>
      </w:r>
      <w:r w:rsidRPr="00F00BA1">
        <w:rPr>
          <w:rFonts w:ascii="Arial" w:hAnsi="Arial" w:cs="Arial"/>
          <w:b/>
          <w:color w:val="000000"/>
        </w:rPr>
        <w:t>.</w:t>
      </w:r>
    </w:p>
    <w:p w14:paraId="24730510" w14:textId="557F4789" w:rsidR="0042343D" w:rsidRPr="00F00BA1" w:rsidRDefault="00666D28" w:rsidP="0042343D">
      <w:pPr>
        <w:widowControl w:val="0"/>
        <w:ind w:firstLine="720"/>
        <w:jc w:val="both"/>
        <w:rPr>
          <w:rFonts w:ascii="Arial" w:hAnsi="Arial" w:cs="Arial"/>
          <w:bCs/>
          <w:color w:val="000000"/>
        </w:rPr>
      </w:pPr>
      <w:r>
        <w:rPr>
          <w:rFonts w:ascii="Arial" w:hAnsi="Arial" w:cs="Arial"/>
          <w:bCs/>
          <w:color w:val="000000"/>
        </w:rPr>
        <w:t>6</w:t>
      </w:r>
      <w:r w:rsidR="0042343D" w:rsidRPr="00F00BA1">
        <w:rPr>
          <w:rFonts w:ascii="Arial" w:hAnsi="Arial" w:cs="Arial"/>
          <w:bCs/>
          <w:color w:val="000000"/>
        </w:rPr>
        <w:t>.</w:t>
      </w:r>
      <w:r>
        <w:rPr>
          <w:rFonts w:ascii="Arial" w:hAnsi="Arial" w:cs="Arial"/>
          <w:bCs/>
          <w:color w:val="000000"/>
        </w:rPr>
        <w:t>6</w:t>
      </w:r>
      <w:r w:rsidR="0042343D" w:rsidRPr="00F00BA1">
        <w:rPr>
          <w:rFonts w:ascii="Arial" w:hAnsi="Arial" w:cs="Arial"/>
          <w:bCs/>
          <w:color w:val="000000"/>
        </w:rPr>
        <w:t xml:space="preserve"> – Serão desclassificadas as propostas que não atenderem qualquer das exigências deste Edital, bem como as propostas </w:t>
      </w:r>
      <w:r w:rsidR="0042343D">
        <w:rPr>
          <w:rFonts w:ascii="Arial" w:hAnsi="Arial" w:cs="Arial"/>
          <w:bCs/>
          <w:color w:val="000000"/>
        </w:rPr>
        <w:t>apresentadas de valor inferior ao mínimo previsto neste edital.</w:t>
      </w:r>
    </w:p>
    <w:p w14:paraId="52351319" w14:textId="1E916277" w:rsidR="0042343D" w:rsidRPr="00F00BA1" w:rsidRDefault="00666D28" w:rsidP="0042343D">
      <w:pPr>
        <w:widowControl w:val="0"/>
        <w:ind w:firstLine="709"/>
        <w:jc w:val="both"/>
        <w:rPr>
          <w:rFonts w:ascii="Arial" w:hAnsi="Arial" w:cs="Arial"/>
        </w:rPr>
      </w:pPr>
      <w:r>
        <w:rPr>
          <w:rFonts w:ascii="Arial" w:hAnsi="Arial" w:cs="Arial"/>
          <w:bCs/>
        </w:rPr>
        <w:t>6</w:t>
      </w:r>
      <w:r w:rsidR="0042343D" w:rsidRPr="00F00BA1">
        <w:rPr>
          <w:rFonts w:ascii="Arial" w:hAnsi="Arial" w:cs="Arial"/>
          <w:bCs/>
        </w:rPr>
        <w:t>.</w:t>
      </w:r>
      <w:r>
        <w:rPr>
          <w:rFonts w:ascii="Arial" w:hAnsi="Arial" w:cs="Arial"/>
          <w:bCs/>
        </w:rPr>
        <w:t>7</w:t>
      </w:r>
      <w:r w:rsidR="0042343D" w:rsidRPr="00F00BA1">
        <w:rPr>
          <w:rFonts w:ascii="Arial" w:hAnsi="Arial" w:cs="Arial"/>
          <w:bCs/>
        </w:rPr>
        <w:t xml:space="preserve"> - </w:t>
      </w:r>
      <w:r w:rsidR="0042343D" w:rsidRPr="00F00BA1">
        <w:rPr>
          <w:rFonts w:ascii="Arial" w:hAnsi="Arial" w:cs="Arial"/>
        </w:rPr>
        <w:t xml:space="preserve">Se todos os licitantes forem </w:t>
      </w:r>
      <w:proofErr w:type="gramStart"/>
      <w:r w:rsidR="0042343D" w:rsidRPr="00F00BA1">
        <w:rPr>
          <w:rFonts w:ascii="Arial" w:hAnsi="Arial" w:cs="Arial"/>
        </w:rPr>
        <w:t>desclassificadas</w:t>
      </w:r>
      <w:proofErr w:type="gramEnd"/>
      <w:r w:rsidR="0042343D" w:rsidRPr="00F00BA1">
        <w:rPr>
          <w:rFonts w:ascii="Arial" w:hAnsi="Arial" w:cs="Arial"/>
        </w:rPr>
        <w:t xml:space="preserve"> na etapa Proposta, a Comissão de Licitações da Companhia Hidromineral de Piratuba poderá fixar aos licitantes o prazo de 8 (oito) dias úteis para reapresentação de novas propostas, de acordo com o § 8º, do Art. 88, do </w:t>
      </w:r>
      <w:r w:rsidR="0042343D" w:rsidRPr="00F00BA1">
        <w:rPr>
          <w:rFonts w:ascii="Arial" w:hAnsi="Arial" w:cs="Arial"/>
          <w:b/>
          <w:shd w:val="clear" w:color="auto" w:fill="FFFFFF"/>
        </w:rPr>
        <w:t>Regulamento Interno de Licitações, Contratos e Convênios da Companhia Hidromineral de Piratuba (RILC)</w:t>
      </w:r>
      <w:r w:rsidR="0042343D" w:rsidRPr="00F00BA1">
        <w:rPr>
          <w:rFonts w:ascii="Arial" w:hAnsi="Arial" w:cs="Arial"/>
        </w:rPr>
        <w:t>.</w:t>
      </w:r>
    </w:p>
    <w:p w14:paraId="4F186B4B" w14:textId="016136A7" w:rsidR="0042343D" w:rsidRPr="00F00BA1" w:rsidRDefault="00666D28" w:rsidP="0042343D">
      <w:pPr>
        <w:widowControl w:val="0"/>
        <w:ind w:firstLine="720"/>
        <w:jc w:val="both"/>
        <w:rPr>
          <w:rFonts w:ascii="Arial" w:hAnsi="Arial" w:cs="Arial"/>
        </w:rPr>
      </w:pPr>
      <w:r>
        <w:rPr>
          <w:rFonts w:ascii="Arial" w:hAnsi="Arial" w:cs="Arial"/>
          <w:color w:val="000000"/>
        </w:rPr>
        <w:t>6</w:t>
      </w:r>
      <w:r w:rsidR="0042343D" w:rsidRPr="00F00BA1">
        <w:rPr>
          <w:rFonts w:ascii="Arial" w:hAnsi="Arial" w:cs="Arial"/>
          <w:color w:val="000000"/>
        </w:rPr>
        <w:t>.</w:t>
      </w:r>
      <w:r>
        <w:rPr>
          <w:rFonts w:ascii="Arial" w:hAnsi="Arial" w:cs="Arial"/>
          <w:color w:val="000000"/>
        </w:rPr>
        <w:t>8</w:t>
      </w:r>
      <w:r w:rsidR="0042343D" w:rsidRPr="00F00BA1">
        <w:rPr>
          <w:rFonts w:ascii="Arial" w:hAnsi="Arial" w:cs="Arial"/>
          <w:color w:val="000000"/>
        </w:rPr>
        <w:t xml:space="preserve"> - </w:t>
      </w:r>
      <w:r w:rsidR="0042343D" w:rsidRPr="00F00BA1">
        <w:rPr>
          <w:rFonts w:ascii="Arial" w:hAnsi="Arial" w:cs="Arial"/>
        </w:rPr>
        <w:t xml:space="preserve">Em caso de empate entre 2 (duas) propostas, serão utilizados, na ordem em que se encontram enumerados, (Art. 87 do </w:t>
      </w:r>
      <w:r w:rsidR="0042343D" w:rsidRPr="00F00BA1">
        <w:rPr>
          <w:rFonts w:ascii="Arial" w:hAnsi="Arial" w:cs="Arial"/>
          <w:shd w:val="clear" w:color="auto" w:fill="FFFFFF"/>
        </w:rPr>
        <w:t>Regulamento Interno de Licitações, Contratos e Convênios da Companhia Hidromineral de Piratuba - RILC)</w:t>
      </w:r>
      <w:r w:rsidR="0042343D" w:rsidRPr="00F00BA1">
        <w:rPr>
          <w:rFonts w:ascii="Arial" w:hAnsi="Arial" w:cs="Arial"/>
        </w:rPr>
        <w:t xml:space="preserve"> os seguintes critérios de desempate</w:t>
      </w:r>
      <w:r w:rsidR="0042343D" w:rsidRPr="00F00BA1">
        <w:rPr>
          <w:rFonts w:ascii="Arial" w:hAnsi="Arial" w:cs="Arial"/>
          <w:color w:val="000000"/>
        </w:rPr>
        <w:t>:</w:t>
      </w:r>
    </w:p>
    <w:p w14:paraId="7CDB565C" w14:textId="670F5283" w:rsidR="0042343D" w:rsidRPr="00F00BA1" w:rsidRDefault="00666D28" w:rsidP="0042343D">
      <w:pPr>
        <w:widowControl w:val="0"/>
        <w:ind w:firstLine="720"/>
        <w:jc w:val="both"/>
        <w:rPr>
          <w:rFonts w:ascii="Arial" w:hAnsi="Arial" w:cs="Arial"/>
        </w:rPr>
      </w:pPr>
      <w:r>
        <w:rPr>
          <w:rFonts w:ascii="Arial" w:hAnsi="Arial" w:cs="Arial"/>
          <w:color w:val="000000"/>
        </w:rPr>
        <w:t>6</w:t>
      </w:r>
      <w:r w:rsidR="0042343D" w:rsidRPr="00F00BA1">
        <w:rPr>
          <w:rFonts w:ascii="Arial" w:hAnsi="Arial" w:cs="Arial"/>
          <w:color w:val="000000"/>
        </w:rPr>
        <w:t>.</w:t>
      </w:r>
      <w:r>
        <w:rPr>
          <w:rFonts w:ascii="Arial" w:hAnsi="Arial" w:cs="Arial"/>
          <w:color w:val="000000"/>
        </w:rPr>
        <w:t>6</w:t>
      </w:r>
      <w:r w:rsidR="0042343D" w:rsidRPr="00F00BA1">
        <w:rPr>
          <w:rFonts w:ascii="Arial" w:hAnsi="Arial" w:cs="Arial"/>
          <w:color w:val="000000"/>
        </w:rPr>
        <w:t xml:space="preserve">.1 - </w:t>
      </w:r>
      <w:r w:rsidR="0042343D" w:rsidRPr="00F00BA1">
        <w:rPr>
          <w:rFonts w:ascii="Arial" w:hAnsi="Arial" w:cs="Arial"/>
        </w:rPr>
        <w:t>Disputa final, em que os licitantes empatados poderão apresentar nova proposta fechada, em ato contínuo ao encerramento da etapa de julgamento;</w:t>
      </w:r>
    </w:p>
    <w:p w14:paraId="0C08F24B" w14:textId="202A658E" w:rsidR="0042343D" w:rsidRPr="00F00BA1" w:rsidRDefault="00666D28" w:rsidP="0042343D">
      <w:pPr>
        <w:widowControl w:val="0"/>
        <w:ind w:firstLine="720"/>
        <w:jc w:val="both"/>
        <w:rPr>
          <w:rFonts w:ascii="Arial" w:hAnsi="Arial" w:cs="Arial"/>
        </w:rPr>
      </w:pPr>
      <w:r>
        <w:rPr>
          <w:rFonts w:ascii="Arial" w:hAnsi="Arial" w:cs="Arial"/>
        </w:rPr>
        <w:t>6</w:t>
      </w:r>
      <w:r w:rsidR="0042343D" w:rsidRPr="00F00BA1">
        <w:rPr>
          <w:rFonts w:ascii="Arial" w:hAnsi="Arial" w:cs="Arial"/>
        </w:rPr>
        <w:t>.</w:t>
      </w:r>
      <w:r>
        <w:rPr>
          <w:rFonts w:ascii="Arial" w:hAnsi="Arial" w:cs="Arial"/>
        </w:rPr>
        <w:t>6</w:t>
      </w:r>
      <w:r w:rsidR="0042343D" w:rsidRPr="00F00BA1">
        <w:rPr>
          <w:rFonts w:ascii="Arial" w:hAnsi="Arial" w:cs="Arial"/>
        </w:rPr>
        <w:t>.2 - Sorteio.</w:t>
      </w:r>
    </w:p>
    <w:p w14:paraId="0F467299" w14:textId="4E49DA17" w:rsidR="0042343D" w:rsidRPr="00F00BA1" w:rsidRDefault="00666D28" w:rsidP="0042343D">
      <w:pPr>
        <w:widowControl w:val="0"/>
        <w:ind w:firstLine="720"/>
        <w:jc w:val="both"/>
        <w:rPr>
          <w:rFonts w:ascii="Arial" w:eastAsia="Arial" w:hAnsi="Arial" w:cs="Arial"/>
          <w:color w:val="000000"/>
        </w:rPr>
      </w:pPr>
      <w:r>
        <w:rPr>
          <w:rFonts w:ascii="Arial" w:eastAsia="Arial" w:hAnsi="Arial" w:cs="Arial"/>
          <w:color w:val="000000"/>
        </w:rPr>
        <w:t>6</w:t>
      </w:r>
      <w:r w:rsidR="0042343D" w:rsidRPr="00F00BA1">
        <w:rPr>
          <w:rFonts w:ascii="Arial" w:eastAsia="Arial" w:hAnsi="Arial" w:cs="Arial"/>
          <w:color w:val="000000"/>
        </w:rPr>
        <w:t>.</w:t>
      </w:r>
      <w:r>
        <w:rPr>
          <w:rFonts w:ascii="Arial" w:eastAsia="Arial" w:hAnsi="Arial" w:cs="Arial"/>
          <w:color w:val="000000"/>
        </w:rPr>
        <w:t>7</w:t>
      </w:r>
      <w:r w:rsidR="0042343D" w:rsidRPr="00F00BA1">
        <w:rPr>
          <w:rFonts w:ascii="Arial" w:eastAsia="Arial" w:hAnsi="Arial" w:cs="Arial"/>
          <w:color w:val="000000"/>
        </w:rPr>
        <w:t xml:space="preserve"> – Após a classificação da melhor propostas, será aberto o Envelope da Habilitação da empresa de menor valor, classificada em 1º lugar;</w:t>
      </w:r>
    </w:p>
    <w:p w14:paraId="4E2C7DF5" w14:textId="05C70F92" w:rsidR="0042343D" w:rsidRPr="00F00BA1" w:rsidRDefault="00666D28" w:rsidP="0042343D">
      <w:pPr>
        <w:widowControl w:val="0"/>
        <w:ind w:firstLine="709"/>
        <w:jc w:val="both"/>
        <w:rPr>
          <w:rFonts w:ascii="Arial" w:hAnsi="Arial" w:cs="Arial"/>
        </w:rPr>
      </w:pPr>
      <w:r>
        <w:rPr>
          <w:rFonts w:ascii="Arial" w:hAnsi="Arial" w:cs="Arial"/>
        </w:rPr>
        <w:t>6</w:t>
      </w:r>
      <w:r w:rsidR="0042343D" w:rsidRPr="00F00BA1">
        <w:rPr>
          <w:rFonts w:ascii="Arial" w:hAnsi="Arial" w:cs="Arial"/>
        </w:rPr>
        <w:t>.</w:t>
      </w:r>
      <w:r>
        <w:rPr>
          <w:rFonts w:ascii="Arial" w:hAnsi="Arial" w:cs="Arial"/>
        </w:rPr>
        <w:t>8</w:t>
      </w:r>
      <w:r w:rsidR="0042343D" w:rsidRPr="00F00BA1">
        <w:rPr>
          <w:rFonts w:ascii="Arial" w:hAnsi="Arial" w:cs="Arial"/>
        </w:rPr>
        <w:t xml:space="preserve"> - O envelope 02 - DOCUMENTAÇÃO será aberto, sendo que os documentos nele contidos serão examinados e rubricados pelos membros da Comissão de Licitação e pelos proponentes ou seus representantes credenciados.</w:t>
      </w:r>
    </w:p>
    <w:p w14:paraId="568BA532" w14:textId="1AA9BAF1" w:rsidR="0042343D" w:rsidRDefault="00666D28" w:rsidP="0042343D">
      <w:pPr>
        <w:widowControl w:val="0"/>
        <w:ind w:firstLine="709"/>
        <w:jc w:val="both"/>
        <w:rPr>
          <w:rFonts w:ascii="Arial" w:hAnsi="Arial" w:cs="Arial"/>
        </w:rPr>
      </w:pPr>
      <w:r>
        <w:rPr>
          <w:rFonts w:ascii="Arial" w:hAnsi="Arial" w:cs="Arial"/>
          <w:color w:val="000000"/>
        </w:rPr>
        <w:t>6</w:t>
      </w:r>
      <w:r w:rsidR="0042343D" w:rsidRPr="00F00BA1">
        <w:rPr>
          <w:rFonts w:ascii="Arial" w:hAnsi="Arial" w:cs="Arial"/>
          <w:color w:val="000000"/>
        </w:rPr>
        <w:t>.</w:t>
      </w:r>
      <w:r>
        <w:rPr>
          <w:rFonts w:ascii="Arial" w:hAnsi="Arial" w:cs="Arial"/>
          <w:color w:val="000000"/>
        </w:rPr>
        <w:t>9</w:t>
      </w:r>
      <w:r w:rsidR="0042343D" w:rsidRPr="00F00BA1">
        <w:rPr>
          <w:rFonts w:ascii="Arial" w:hAnsi="Arial" w:cs="Arial"/>
          <w:color w:val="000000"/>
        </w:rPr>
        <w:t xml:space="preserve"> - Serão considerados inabilitados os proponentes que não apresentarem </w:t>
      </w:r>
      <w:r w:rsidR="0042343D" w:rsidRPr="00F00BA1">
        <w:rPr>
          <w:rFonts w:ascii="Arial" w:hAnsi="Arial" w:cs="Arial"/>
          <w:b/>
          <w:color w:val="000000"/>
        </w:rPr>
        <w:t>todos</w:t>
      </w:r>
      <w:r w:rsidR="0042343D" w:rsidRPr="00F00BA1">
        <w:rPr>
          <w:rFonts w:ascii="Arial" w:hAnsi="Arial" w:cs="Arial"/>
          <w:color w:val="000000"/>
        </w:rPr>
        <w:t xml:space="preserve"> os documentos exigidos </w:t>
      </w:r>
      <w:r w:rsidR="0042343D" w:rsidRPr="00F00BA1">
        <w:rPr>
          <w:rFonts w:ascii="Arial" w:hAnsi="Arial" w:cs="Arial"/>
        </w:rPr>
        <w:t xml:space="preserve">no </w:t>
      </w:r>
      <w:r w:rsidR="0042343D" w:rsidRPr="00666D28">
        <w:rPr>
          <w:rFonts w:ascii="Arial" w:hAnsi="Arial" w:cs="Arial"/>
          <w:b/>
        </w:rPr>
        <w:t xml:space="preserve">item </w:t>
      </w:r>
      <w:r w:rsidRPr="00666D28">
        <w:rPr>
          <w:rFonts w:ascii="Arial" w:hAnsi="Arial" w:cs="Arial"/>
          <w:b/>
        </w:rPr>
        <w:t>5</w:t>
      </w:r>
      <w:r w:rsidR="0042343D" w:rsidRPr="00666D28">
        <w:rPr>
          <w:rFonts w:ascii="Arial" w:hAnsi="Arial" w:cs="Arial"/>
          <w:b/>
        </w:rPr>
        <w:t>.1</w:t>
      </w:r>
      <w:r w:rsidR="0042343D" w:rsidRPr="00666D28">
        <w:rPr>
          <w:rFonts w:ascii="Arial" w:hAnsi="Arial" w:cs="Arial"/>
        </w:rPr>
        <w:t xml:space="preserve"> deste Edital, que apresentarem documentos rasurados, com prazo de validade vencido na data prevista para a realização da sessão de abertura dos envelopes 02 – DOCUMENTAÇÃO, que não atenderem todos os requisitos dispostos nas alíneas </w:t>
      </w:r>
      <w:r w:rsidR="0042343D" w:rsidRPr="00666D28">
        <w:rPr>
          <w:rFonts w:ascii="Arial" w:hAnsi="Arial" w:cs="Arial"/>
          <w:b/>
        </w:rPr>
        <w:t>“a” até “q”</w:t>
      </w:r>
      <w:r w:rsidR="0042343D" w:rsidRPr="00666D28">
        <w:rPr>
          <w:rFonts w:ascii="Arial" w:hAnsi="Arial" w:cs="Arial"/>
        </w:rPr>
        <w:t xml:space="preserve"> do </w:t>
      </w:r>
      <w:r w:rsidR="0042343D" w:rsidRPr="00666D28">
        <w:rPr>
          <w:rFonts w:ascii="Arial" w:hAnsi="Arial" w:cs="Arial"/>
          <w:b/>
        </w:rPr>
        <w:t xml:space="preserve">item </w:t>
      </w:r>
      <w:r w:rsidRPr="00666D28">
        <w:rPr>
          <w:rFonts w:ascii="Arial" w:hAnsi="Arial" w:cs="Arial"/>
          <w:b/>
        </w:rPr>
        <w:t>5</w:t>
      </w:r>
      <w:r w:rsidR="0042343D" w:rsidRPr="00666D28">
        <w:rPr>
          <w:rFonts w:ascii="Arial" w:hAnsi="Arial" w:cs="Arial"/>
          <w:b/>
        </w:rPr>
        <w:t>.1</w:t>
      </w:r>
      <w:r w:rsidR="0042343D" w:rsidRPr="00666D28">
        <w:rPr>
          <w:rFonts w:ascii="Arial" w:hAnsi="Arial" w:cs="Arial"/>
        </w:rPr>
        <w:t xml:space="preserve">, ou ainda o proponente que apresentar seus documentos de forma diversa da estabelecida nos </w:t>
      </w:r>
      <w:r w:rsidR="0042343D" w:rsidRPr="00666D28">
        <w:rPr>
          <w:rFonts w:ascii="Arial" w:hAnsi="Arial" w:cs="Arial"/>
          <w:b/>
        </w:rPr>
        <w:t xml:space="preserve">itens </w:t>
      </w:r>
      <w:r w:rsidRPr="00666D28">
        <w:rPr>
          <w:rFonts w:ascii="Arial" w:hAnsi="Arial" w:cs="Arial"/>
          <w:b/>
        </w:rPr>
        <w:t>5</w:t>
      </w:r>
      <w:r w:rsidR="0042343D" w:rsidRPr="00666D28">
        <w:rPr>
          <w:rFonts w:ascii="Arial" w:hAnsi="Arial" w:cs="Arial"/>
          <w:b/>
        </w:rPr>
        <w:t>.2</w:t>
      </w:r>
      <w:r w:rsidR="0042343D" w:rsidRPr="00666D28">
        <w:rPr>
          <w:rFonts w:ascii="Arial" w:hAnsi="Arial" w:cs="Arial"/>
        </w:rPr>
        <w:t xml:space="preserve"> a </w:t>
      </w:r>
      <w:r w:rsidRPr="00666D28">
        <w:rPr>
          <w:rFonts w:ascii="Arial" w:hAnsi="Arial" w:cs="Arial"/>
        </w:rPr>
        <w:t>5</w:t>
      </w:r>
      <w:r w:rsidR="0042343D" w:rsidRPr="00666D28">
        <w:rPr>
          <w:rFonts w:ascii="Arial" w:hAnsi="Arial" w:cs="Arial"/>
          <w:b/>
        </w:rPr>
        <w:t>.3</w:t>
      </w:r>
      <w:r w:rsidR="0042343D" w:rsidRPr="00666D28">
        <w:rPr>
          <w:rFonts w:ascii="Arial" w:hAnsi="Arial" w:cs="Arial"/>
        </w:rPr>
        <w:t xml:space="preserve"> deste</w:t>
      </w:r>
      <w:r w:rsidR="0042343D" w:rsidRPr="00F00BA1">
        <w:rPr>
          <w:rFonts w:ascii="Arial" w:hAnsi="Arial" w:cs="Arial"/>
        </w:rPr>
        <w:t xml:space="preserve"> Instrumento.</w:t>
      </w:r>
    </w:p>
    <w:p w14:paraId="3B7C0C6D" w14:textId="75F5B91A" w:rsidR="00BB22D9" w:rsidRPr="00F00BA1" w:rsidRDefault="00BB22D9" w:rsidP="0042343D">
      <w:pPr>
        <w:widowControl w:val="0"/>
        <w:ind w:firstLine="709"/>
        <w:jc w:val="both"/>
        <w:rPr>
          <w:rFonts w:ascii="Arial" w:hAnsi="Arial" w:cs="Arial"/>
        </w:rPr>
      </w:pPr>
      <w:r>
        <w:rPr>
          <w:rFonts w:ascii="Arial" w:hAnsi="Arial" w:cs="Arial"/>
        </w:rPr>
        <w:t>6.10 – Nos casos de inabilitação da 1º classificada (maior valor) na faze de habilitação, será aberto o envelope de habilitação da 2º classificada assim sucessivamente.</w:t>
      </w:r>
    </w:p>
    <w:p w14:paraId="20943EE8" w14:textId="7D632B29" w:rsidR="0042343D" w:rsidRPr="00F00BA1" w:rsidRDefault="00666D28" w:rsidP="0042343D">
      <w:pPr>
        <w:widowControl w:val="0"/>
        <w:ind w:firstLine="709"/>
        <w:jc w:val="both"/>
        <w:rPr>
          <w:rFonts w:ascii="Arial" w:hAnsi="Arial" w:cs="Arial"/>
          <w:color w:val="000000"/>
        </w:rPr>
      </w:pPr>
      <w:r>
        <w:rPr>
          <w:rFonts w:ascii="Arial" w:hAnsi="Arial" w:cs="Arial"/>
          <w:color w:val="000000"/>
        </w:rPr>
        <w:t>6</w:t>
      </w:r>
      <w:r w:rsidR="0042343D" w:rsidRPr="00F00BA1">
        <w:rPr>
          <w:rFonts w:ascii="Arial" w:hAnsi="Arial" w:cs="Arial"/>
          <w:color w:val="000000"/>
        </w:rPr>
        <w:t>.1</w:t>
      </w:r>
      <w:r w:rsidR="00BB22D9">
        <w:rPr>
          <w:rFonts w:ascii="Arial" w:hAnsi="Arial" w:cs="Arial"/>
          <w:color w:val="000000"/>
        </w:rPr>
        <w:t>1</w:t>
      </w:r>
      <w:r w:rsidR="0042343D" w:rsidRPr="00F00BA1">
        <w:rPr>
          <w:rFonts w:ascii="Arial" w:hAnsi="Arial" w:cs="Arial"/>
          <w:color w:val="000000"/>
        </w:rPr>
        <w:t xml:space="preserve"> – Posterior será lavrado a Ata de julgamento das fazer de Propostas e Habilitação, sendo rubricadas pelos membros da comissão e credenciados legalmente </w:t>
      </w:r>
      <w:r w:rsidR="0042343D" w:rsidRPr="00F00BA1">
        <w:rPr>
          <w:rFonts w:ascii="Arial" w:hAnsi="Arial" w:cs="Arial"/>
          <w:color w:val="000000"/>
        </w:rPr>
        <w:lastRenderedPageBreak/>
        <w:t>presentes e divulgado no site da Companhia Hidromineral, no link em “licitações” juntamente com o Processo Licitatório;</w:t>
      </w:r>
    </w:p>
    <w:p w14:paraId="6EF63A63" w14:textId="77777777" w:rsidR="0042343D" w:rsidRDefault="0042343D">
      <w:pPr>
        <w:widowControl w:val="0"/>
        <w:ind w:firstLine="709"/>
        <w:jc w:val="both"/>
        <w:rPr>
          <w:rFonts w:ascii="Arial" w:hAnsi="Arial" w:cs="Arial"/>
          <w:color w:val="000000"/>
        </w:rPr>
      </w:pPr>
    </w:p>
    <w:p w14:paraId="78300D81" w14:textId="77777777" w:rsidR="00DB1860" w:rsidRDefault="00904AC3">
      <w:pPr>
        <w:widowControl w:val="0"/>
        <w:jc w:val="both"/>
        <w:rPr>
          <w:rFonts w:ascii="Arial" w:hAnsi="Arial" w:cs="Arial"/>
        </w:rPr>
      </w:pPr>
      <w:r>
        <w:rPr>
          <w:rFonts w:ascii="Arial" w:hAnsi="Arial" w:cs="Arial"/>
          <w:b/>
        </w:rPr>
        <w:t>7 - DA ADJUDICAÇÃO, HOMOLOGAÇÃO E CONTRATAÇÃO.</w:t>
      </w:r>
    </w:p>
    <w:p w14:paraId="6682F44A" w14:textId="77777777" w:rsidR="00DB1860" w:rsidRDefault="00904AC3">
      <w:pPr>
        <w:widowControl w:val="0"/>
        <w:ind w:firstLine="709"/>
        <w:jc w:val="both"/>
        <w:rPr>
          <w:rFonts w:ascii="Arial" w:hAnsi="Arial" w:cs="Arial"/>
        </w:rPr>
      </w:pPr>
      <w:r>
        <w:rPr>
          <w:rFonts w:ascii="Arial" w:hAnsi="Arial" w:cs="Arial"/>
        </w:rPr>
        <w:t>7.1 - A Comissão Permanente de Licitações fará a adjudicação à licitante classificada em primeiro lugar, sendo que caberá à Autoridade Competente a decisão sobre a homologação do procedimento.</w:t>
      </w:r>
    </w:p>
    <w:p w14:paraId="48E2A069" w14:textId="77777777" w:rsidR="00DB1860" w:rsidRDefault="00904AC3">
      <w:pPr>
        <w:widowControl w:val="0"/>
        <w:ind w:firstLine="709"/>
        <w:jc w:val="both"/>
        <w:rPr>
          <w:rFonts w:ascii="Arial" w:hAnsi="Arial" w:cs="Arial"/>
        </w:rPr>
      </w:pPr>
      <w:r>
        <w:rPr>
          <w:rFonts w:ascii="Arial" w:hAnsi="Arial" w:cs="Arial"/>
        </w:rPr>
        <w:t xml:space="preserve">7.2 - Após o procedimento acima descrito, a adjudicatária será formalmente convocada a assinar o Termo de Contrato (minuta constante do </w:t>
      </w:r>
      <w:r>
        <w:rPr>
          <w:rFonts w:ascii="Arial" w:hAnsi="Arial" w:cs="Arial"/>
          <w:b/>
        </w:rPr>
        <w:t>anexo “D”</w:t>
      </w:r>
      <w:r>
        <w:rPr>
          <w:rFonts w:ascii="Arial" w:hAnsi="Arial" w:cs="Arial"/>
        </w:rPr>
        <w:t xml:space="preserve"> deste Edital) dentro do prazo de 5 (cinco) dias úteis após a convocação formal (que ocorrerá no mesmo dia da homologação), junto ao Setor Administrativo da Companhia Hidromineral de Piratuba. Decorrido o prazo acima estipulado, se adjudicatária não aceitar ou retirar o instrumento contratual, decairá do direito à mesma, sujeitando-se às sanções previstas inciso III,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3930BAB4" w14:textId="77777777" w:rsidR="00DB1860" w:rsidRDefault="00904AC3">
      <w:pPr>
        <w:widowControl w:val="0"/>
        <w:ind w:firstLine="709"/>
        <w:jc w:val="both"/>
        <w:rPr>
          <w:rFonts w:ascii="Arial" w:hAnsi="Arial" w:cs="Arial"/>
        </w:rPr>
      </w:pPr>
      <w:r>
        <w:rPr>
          <w:rFonts w:ascii="Arial" w:hAnsi="Arial" w:cs="Arial"/>
          <w:color w:val="000000"/>
        </w:rPr>
        <w:t>7.3 – A Companhia Hidromineral de Piratuba poderá, quando o convocado não assinar o termo de contrato no prazo e condições estabelecidas neste instrumento convocatório, convocar os proponentes remanescentes, na ordem de classificação, para fazê-lo em igual prazo e nas mesmas condições propostas pelo primeiro classificado, inclusive quanto aos preços, ou revogar a licitação independentemente da cominação.</w:t>
      </w:r>
    </w:p>
    <w:p w14:paraId="1D776E13" w14:textId="4789B5D6" w:rsidR="00DB1860" w:rsidRDefault="00904AC3">
      <w:pPr>
        <w:widowControl w:val="0"/>
        <w:ind w:firstLine="709"/>
        <w:jc w:val="both"/>
        <w:rPr>
          <w:rFonts w:ascii="Arial" w:hAnsi="Arial" w:cs="Arial"/>
        </w:rPr>
      </w:pPr>
      <w:r>
        <w:rPr>
          <w:rFonts w:ascii="Arial" w:hAnsi="Arial" w:cs="Arial"/>
          <w:color w:val="000000"/>
        </w:rPr>
        <w:t xml:space="preserve">7.4 - Na hipótese de haverem documentos, dentre aqueles apresentados pela licitante em atendimento às </w:t>
      </w:r>
      <w:r>
        <w:rPr>
          <w:rFonts w:ascii="Arial" w:hAnsi="Arial" w:cs="Arial"/>
          <w:b/>
        </w:rPr>
        <w:t>alíneas “b” a “f”</w:t>
      </w:r>
      <w:r>
        <w:rPr>
          <w:rFonts w:ascii="Arial" w:hAnsi="Arial" w:cs="Arial"/>
        </w:rPr>
        <w:t xml:space="preserve"> do </w:t>
      </w:r>
      <w:r>
        <w:rPr>
          <w:rFonts w:ascii="Arial" w:hAnsi="Arial" w:cs="Arial"/>
          <w:b/>
        </w:rPr>
        <w:t xml:space="preserve">item </w:t>
      </w:r>
      <w:r w:rsidR="006F32A0">
        <w:rPr>
          <w:rFonts w:ascii="Arial" w:hAnsi="Arial" w:cs="Arial"/>
          <w:b/>
        </w:rPr>
        <w:t>5</w:t>
      </w:r>
      <w:r>
        <w:rPr>
          <w:rFonts w:ascii="Arial" w:hAnsi="Arial" w:cs="Arial"/>
          <w:b/>
        </w:rPr>
        <w:t>.1</w:t>
      </w:r>
      <w:r>
        <w:rPr>
          <w:rFonts w:ascii="Arial" w:hAnsi="Arial" w:cs="Arial"/>
        </w:rPr>
        <w:t xml:space="preserve"> ainda</w:t>
      </w:r>
      <w:r>
        <w:rPr>
          <w:rFonts w:ascii="Arial" w:hAnsi="Arial" w:cs="Arial"/>
          <w:color w:val="000000"/>
        </w:rPr>
        <w:t xml:space="preserve"> na fase de habilitação deste certame, com prazo de validade vencido à época da convocação para a assinatura do Contrato, os mesmos deverão ser reapresentados ao Setor Administrativo da Companhia Hidromineral de Piratuba no ato da assinatura do Contrato, devidamente renovados.</w:t>
      </w:r>
    </w:p>
    <w:p w14:paraId="09C68AD9" w14:textId="77777777" w:rsidR="00DB1860" w:rsidRDefault="00DB1860">
      <w:pPr>
        <w:spacing w:after="0" w:line="240" w:lineRule="auto"/>
        <w:jc w:val="both"/>
        <w:rPr>
          <w:rFonts w:ascii="Arial" w:hAnsi="Arial" w:cs="Arial"/>
          <w:b/>
          <w:bCs/>
          <w:color w:val="FF0000"/>
        </w:rPr>
      </w:pPr>
    </w:p>
    <w:p w14:paraId="20C9664C" w14:textId="77777777" w:rsidR="00DB1860" w:rsidRDefault="00904AC3">
      <w:pPr>
        <w:spacing w:after="0" w:line="240" w:lineRule="auto"/>
        <w:jc w:val="both"/>
        <w:rPr>
          <w:rFonts w:ascii="Arial" w:hAnsi="Arial" w:cs="Arial"/>
        </w:rPr>
      </w:pPr>
      <w:r>
        <w:rPr>
          <w:rFonts w:ascii="Arial" w:hAnsi="Arial" w:cs="Arial"/>
          <w:b/>
          <w:bCs/>
        </w:rPr>
        <w:t>8 – DO PAGAMENTO PELA CONTRATADA</w:t>
      </w:r>
    </w:p>
    <w:p w14:paraId="696645AD" w14:textId="77777777" w:rsidR="00DB1860" w:rsidRDefault="00DB1860">
      <w:pPr>
        <w:spacing w:after="0" w:line="240" w:lineRule="auto"/>
        <w:jc w:val="both"/>
        <w:rPr>
          <w:rFonts w:ascii="Arial" w:hAnsi="Arial" w:cs="Arial"/>
          <w:b/>
          <w:bCs/>
        </w:rPr>
      </w:pPr>
    </w:p>
    <w:p w14:paraId="138BF669" w14:textId="77777777" w:rsidR="00DB1860" w:rsidRDefault="00904AC3">
      <w:pPr>
        <w:ind w:firstLine="680"/>
        <w:jc w:val="both"/>
        <w:rPr>
          <w:rFonts w:ascii="Arial" w:hAnsi="Arial" w:cs="Arial"/>
        </w:rPr>
      </w:pPr>
      <w:r>
        <w:rPr>
          <w:rFonts w:ascii="Arial" w:hAnsi="Arial" w:cs="Arial"/>
        </w:rPr>
        <w:t>8.1 – O pagamento deverá ser efetuado, em sua totalidade, mediante depósito na conta corrente da concedente, à vista em até 3 (três) dias úteis, após a assinatura do contrato.</w:t>
      </w:r>
    </w:p>
    <w:p w14:paraId="7B78D795" w14:textId="77777777" w:rsidR="00DB1860" w:rsidRDefault="00904AC3">
      <w:pPr>
        <w:ind w:firstLine="737"/>
        <w:jc w:val="both"/>
        <w:rPr>
          <w:rFonts w:ascii="Arial" w:hAnsi="Arial" w:cs="Arial"/>
        </w:rPr>
      </w:pPr>
      <w:r>
        <w:rPr>
          <w:rFonts w:ascii="Arial" w:hAnsi="Arial" w:cs="Arial"/>
        </w:rPr>
        <w:t>8.1.1 – A contratada deverá apresentar cópia do documento de pagamento junto a Companhia Hidromineral de Piratuba</w:t>
      </w:r>
    </w:p>
    <w:p w14:paraId="65F36D3B" w14:textId="77777777" w:rsidR="00DB1860" w:rsidRDefault="00904AC3">
      <w:pPr>
        <w:ind w:firstLine="680"/>
        <w:jc w:val="both"/>
        <w:rPr>
          <w:rFonts w:ascii="Arial" w:hAnsi="Arial" w:cs="Arial"/>
        </w:rPr>
      </w:pPr>
      <w:r>
        <w:rPr>
          <w:rFonts w:ascii="Arial" w:hAnsi="Arial" w:cs="Arial"/>
        </w:rPr>
        <w:lastRenderedPageBreak/>
        <w:t xml:space="preserve">8.2 – Nos casos de não ser efetuado o pagamento será rescindido o Contrato e aplicados as Sanções previstas nos </w:t>
      </w:r>
      <w:proofErr w:type="spellStart"/>
      <w:r>
        <w:rPr>
          <w:rFonts w:ascii="Arial" w:hAnsi="Arial" w:cs="Arial"/>
        </w:rPr>
        <w:t>arts</w:t>
      </w:r>
      <w:proofErr w:type="spellEnd"/>
      <w:r>
        <w:rPr>
          <w:rFonts w:ascii="Arial" w:hAnsi="Arial" w:cs="Arial"/>
        </w:rPr>
        <w:t>. 213 á 224 do Regulamento Interno de Licitações, Contratos e Convênios da Companhia Hidromineral de Piratuba (RILC).</w:t>
      </w:r>
    </w:p>
    <w:p w14:paraId="46B2653F" w14:textId="77777777" w:rsidR="00DB1860" w:rsidRDefault="00DB1860">
      <w:pPr>
        <w:spacing w:after="0" w:line="240" w:lineRule="auto"/>
        <w:jc w:val="both"/>
        <w:rPr>
          <w:rFonts w:ascii="Arial" w:hAnsi="Arial" w:cs="Arial"/>
          <w:color w:val="FF0000"/>
        </w:rPr>
      </w:pPr>
    </w:p>
    <w:p w14:paraId="44E3028B" w14:textId="77777777" w:rsidR="00DB1860" w:rsidRDefault="00DB1860">
      <w:pPr>
        <w:spacing w:after="0" w:line="240" w:lineRule="auto"/>
        <w:jc w:val="both"/>
        <w:rPr>
          <w:rFonts w:ascii="Arial" w:hAnsi="Arial" w:cs="Arial"/>
        </w:rPr>
      </w:pPr>
    </w:p>
    <w:p w14:paraId="53E57479" w14:textId="77777777" w:rsidR="00DB1860" w:rsidRDefault="00904AC3">
      <w:pPr>
        <w:spacing w:after="0" w:line="240" w:lineRule="auto"/>
        <w:jc w:val="both"/>
        <w:rPr>
          <w:rFonts w:ascii="Arial" w:hAnsi="Arial" w:cs="Arial"/>
        </w:rPr>
      </w:pPr>
      <w:r>
        <w:rPr>
          <w:rFonts w:ascii="Arial" w:hAnsi="Arial" w:cs="Arial"/>
          <w:b/>
          <w:bCs/>
        </w:rPr>
        <w:t xml:space="preserve">9 – DA AUTORIZAÇÃO DA CONCESSÃO </w:t>
      </w:r>
    </w:p>
    <w:p w14:paraId="24B227F7" w14:textId="77777777" w:rsidR="00DB1860" w:rsidRDefault="00DB1860">
      <w:pPr>
        <w:spacing w:after="0" w:line="240" w:lineRule="auto"/>
        <w:jc w:val="both"/>
        <w:rPr>
          <w:rFonts w:ascii="Arial" w:hAnsi="Arial" w:cs="Arial"/>
          <w:b/>
          <w:bCs/>
          <w:color w:val="FF0000"/>
        </w:rPr>
      </w:pPr>
    </w:p>
    <w:p w14:paraId="61B3F8AF" w14:textId="249F3326" w:rsidR="00DB1860" w:rsidRDefault="00904AC3">
      <w:pPr>
        <w:spacing w:after="0" w:line="240" w:lineRule="auto"/>
        <w:ind w:firstLine="709"/>
        <w:jc w:val="both"/>
        <w:rPr>
          <w:rFonts w:ascii="Arial" w:hAnsi="Arial" w:cs="Arial"/>
        </w:rPr>
      </w:pPr>
      <w:r>
        <w:rPr>
          <w:rFonts w:ascii="Arial" w:hAnsi="Arial" w:cs="Arial"/>
          <w:color w:val="000000"/>
        </w:rPr>
        <w:t xml:space="preserve">9.1 – </w:t>
      </w:r>
      <w:r>
        <w:rPr>
          <w:rFonts w:ascii="Arial" w:hAnsi="Arial" w:cs="Arial"/>
        </w:rPr>
        <w:t xml:space="preserve">Após o pagamento a Companhia Hidromineral de Piratuba através do seu Diretor Presidente expedirá a Autorização da Concessão á contratada </w:t>
      </w:r>
      <w:r w:rsidR="00F11909">
        <w:rPr>
          <w:rFonts w:ascii="Arial" w:hAnsi="Arial" w:cs="Arial"/>
        </w:rPr>
        <w:t>para início das atividades no dia 21 de novembro de 2025</w:t>
      </w:r>
      <w:r>
        <w:rPr>
          <w:rFonts w:ascii="Arial" w:hAnsi="Arial" w:cs="Arial"/>
        </w:rPr>
        <w:t>.</w:t>
      </w:r>
    </w:p>
    <w:p w14:paraId="50583621" w14:textId="77777777" w:rsidR="00DB1860" w:rsidRDefault="00DB1860">
      <w:pPr>
        <w:spacing w:after="0" w:line="240" w:lineRule="auto"/>
        <w:jc w:val="both"/>
        <w:rPr>
          <w:rFonts w:ascii="Arial" w:hAnsi="Arial" w:cs="Arial"/>
          <w:b/>
          <w:bCs/>
          <w:color w:val="FF0000"/>
        </w:rPr>
      </w:pPr>
    </w:p>
    <w:p w14:paraId="632160AF" w14:textId="77777777" w:rsidR="00DB1860" w:rsidRDefault="00DB1860">
      <w:pPr>
        <w:spacing w:after="0" w:line="240" w:lineRule="auto"/>
        <w:jc w:val="both"/>
        <w:rPr>
          <w:rFonts w:ascii="Arial" w:hAnsi="Arial" w:cs="Arial"/>
          <w:b/>
          <w:bCs/>
          <w:color w:val="000000"/>
        </w:rPr>
      </w:pPr>
    </w:p>
    <w:p w14:paraId="12870B78" w14:textId="77777777" w:rsidR="00DB1860" w:rsidRDefault="00904AC3">
      <w:pPr>
        <w:spacing w:after="0" w:line="240" w:lineRule="auto"/>
        <w:jc w:val="both"/>
        <w:rPr>
          <w:rFonts w:ascii="Arial" w:hAnsi="Arial" w:cs="Arial"/>
        </w:rPr>
      </w:pPr>
      <w:r>
        <w:rPr>
          <w:rFonts w:ascii="Arial" w:hAnsi="Arial" w:cs="Arial"/>
          <w:b/>
          <w:bCs/>
          <w:color w:val="000000"/>
        </w:rPr>
        <w:t>10 – DAS RESPONSABILIDADES DO PODER CONCEDENTE</w:t>
      </w:r>
    </w:p>
    <w:p w14:paraId="61CFB1AA" w14:textId="77777777" w:rsidR="00DB1860" w:rsidRDefault="00DB1860">
      <w:pPr>
        <w:jc w:val="both"/>
        <w:rPr>
          <w:rFonts w:ascii="Arial" w:hAnsi="Arial" w:cs="Arial"/>
        </w:rPr>
      </w:pPr>
    </w:p>
    <w:p w14:paraId="77DFB400" w14:textId="77777777" w:rsidR="00DB1860" w:rsidRDefault="00904AC3">
      <w:pPr>
        <w:ind w:firstLine="737"/>
        <w:jc w:val="both"/>
        <w:rPr>
          <w:rFonts w:ascii="Arial" w:hAnsi="Arial" w:cs="Arial"/>
        </w:rPr>
      </w:pPr>
      <w:r>
        <w:rPr>
          <w:rFonts w:ascii="Arial" w:hAnsi="Arial" w:cs="Arial"/>
        </w:rPr>
        <w:t>10.1 – Organizar e regulamentar o serviço concedido e fiscalizar permanentemente a sua prestação.</w:t>
      </w:r>
    </w:p>
    <w:p w14:paraId="5C095DC2" w14:textId="77777777" w:rsidR="00DB1860" w:rsidRDefault="00904AC3">
      <w:pPr>
        <w:ind w:firstLine="794"/>
        <w:jc w:val="both"/>
        <w:rPr>
          <w:rFonts w:ascii="Arial" w:hAnsi="Arial" w:cs="Arial"/>
        </w:rPr>
      </w:pPr>
      <w:r>
        <w:rPr>
          <w:rFonts w:ascii="Arial" w:hAnsi="Arial" w:cs="Arial"/>
        </w:rPr>
        <w:t>10.2 – Aplicar as penalidades regulamentares e contratuais.</w:t>
      </w:r>
    </w:p>
    <w:p w14:paraId="6E5EBBC2" w14:textId="77777777" w:rsidR="00DB1860" w:rsidRDefault="00904AC3">
      <w:pPr>
        <w:ind w:firstLine="794"/>
        <w:jc w:val="both"/>
        <w:rPr>
          <w:rFonts w:ascii="Arial" w:hAnsi="Arial" w:cs="Arial"/>
        </w:rPr>
      </w:pPr>
      <w:r>
        <w:rPr>
          <w:rFonts w:ascii="Arial" w:hAnsi="Arial" w:cs="Arial"/>
        </w:rPr>
        <w:t>10.3 - Intervir na prestação do serviço, nos casos e condições previstas em Lei.</w:t>
      </w:r>
    </w:p>
    <w:p w14:paraId="4355EAFA" w14:textId="77777777" w:rsidR="00DB1860" w:rsidRDefault="00904AC3">
      <w:pPr>
        <w:ind w:firstLine="737"/>
        <w:jc w:val="both"/>
        <w:rPr>
          <w:rFonts w:ascii="Arial" w:hAnsi="Arial" w:cs="Arial"/>
        </w:rPr>
      </w:pPr>
      <w:r>
        <w:rPr>
          <w:rFonts w:ascii="Arial" w:hAnsi="Arial" w:cs="Arial"/>
        </w:rPr>
        <w:t>10.4 – Extinguir a concessão na forma a ser prevista no contrato.</w:t>
      </w:r>
    </w:p>
    <w:p w14:paraId="52244911" w14:textId="77777777" w:rsidR="00DB1860" w:rsidRDefault="00904AC3">
      <w:pPr>
        <w:ind w:firstLine="737"/>
        <w:jc w:val="both"/>
        <w:rPr>
          <w:rFonts w:ascii="Arial" w:hAnsi="Arial" w:cs="Arial"/>
        </w:rPr>
      </w:pPr>
      <w:r>
        <w:rPr>
          <w:rFonts w:ascii="Arial" w:hAnsi="Arial" w:cs="Arial"/>
        </w:rPr>
        <w:t>10.5 – Zelar pela boa qualidade do serviço, receber, apurar e solucionar queixas e reclamações dos usuários, cientificando a concessionária para as devidas regularizações.</w:t>
      </w:r>
    </w:p>
    <w:p w14:paraId="5513FF9E" w14:textId="77777777" w:rsidR="00DB1860" w:rsidRDefault="00904AC3">
      <w:pPr>
        <w:ind w:firstLine="737"/>
        <w:jc w:val="both"/>
        <w:rPr>
          <w:rFonts w:ascii="Arial" w:hAnsi="Arial" w:cs="Arial"/>
        </w:rPr>
      </w:pPr>
      <w:r>
        <w:rPr>
          <w:rFonts w:ascii="Arial" w:hAnsi="Arial" w:cs="Arial"/>
        </w:rPr>
        <w:t>10.6 – Fiscalizar a prestação do serviço através de uma Comissão de Fiscalização autorizada pela Companhia.</w:t>
      </w:r>
    </w:p>
    <w:p w14:paraId="7B42468F" w14:textId="77777777" w:rsidR="00DB1860" w:rsidRDefault="00904AC3">
      <w:pPr>
        <w:ind w:firstLine="737"/>
        <w:jc w:val="both"/>
        <w:rPr>
          <w:rFonts w:ascii="Arial" w:hAnsi="Arial" w:cs="Arial"/>
        </w:rPr>
      </w:pPr>
      <w:r>
        <w:rPr>
          <w:rFonts w:ascii="Arial" w:hAnsi="Arial" w:cs="Arial"/>
        </w:rPr>
        <w:t>10.7 – Estimular a racionalização e melhoria do serviço.</w:t>
      </w:r>
    </w:p>
    <w:p w14:paraId="3899C6F3" w14:textId="77777777" w:rsidR="00DB1860" w:rsidRDefault="00904AC3">
      <w:pPr>
        <w:ind w:firstLine="737"/>
        <w:jc w:val="both"/>
        <w:rPr>
          <w:rFonts w:ascii="Arial" w:hAnsi="Arial" w:cs="Arial"/>
        </w:rPr>
      </w:pPr>
      <w:r>
        <w:rPr>
          <w:rFonts w:ascii="Arial" w:hAnsi="Arial" w:cs="Arial"/>
        </w:rPr>
        <w:t>10.8 – Estimular o aumento da qualidade, produtividade, preservação do meio ambiente e conservação.</w:t>
      </w:r>
    </w:p>
    <w:p w14:paraId="7E721A6F" w14:textId="77777777" w:rsidR="00DB1860" w:rsidRDefault="00904AC3">
      <w:pPr>
        <w:ind w:firstLine="737"/>
        <w:jc w:val="both"/>
        <w:rPr>
          <w:rFonts w:ascii="Arial" w:hAnsi="Arial" w:cs="Arial"/>
        </w:rPr>
      </w:pPr>
      <w:r>
        <w:rPr>
          <w:rFonts w:ascii="Arial" w:hAnsi="Arial" w:cs="Arial"/>
        </w:rPr>
        <w:t>10.9 – Não autorizar no prazo da concessão a abertura de novos pontos comerciais da mesma natureza e objeto, nos demais locais do parque da Companhia Hidromineral.</w:t>
      </w:r>
    </w:p>
    <w:p w14:paraId="7A6D236F" w14:textId="77777777" w:rsidR="00DB1860" w:rsidRDefault="00904AC3">
      <w:pPr>
        <w:jc w:val="both"/>
        <w:rPr>
          <w:rFonts w:ascii="Arial" w:hAnsi="Arial" w:cs="Arial"/>
        </w:rPr>
      </w:pPr>
      <w:r>
        <w:rPr>
          <w:rFonts w:ascii="Arial" w:hAnsi="Arial" w:cs="Arial"/>
          <w:b/>
          <w:bCs/>
        </w:rPr>
        <w:t>11 – DAS RESPONSABILIDADES DA CONCESSIONÁRIA</w:t>
      </w:r>
    </w:p>
    <w:p w14:paraId="47F55721" w14:textId="77777777" w:rsidR="00DB1860" w:rsidRDefault="00904AC3">
      <w:pPr>
        <w:ind w:firstLine="737"/>
        <w:jc w:val="both"/>
        <w:rPr>
          <w:rFonts w:ascii="Arial" w:hAnsi="Arial" w:cs="Arial"/>
        </w:rPr>
      </w:pPr>
      <w:r>
        <w:rPr>
          <w:rFonts w:ascii="Arial" w:hAnsi="Arial" w:cs="Arial"/>
        </w:rPr>
        <w:t>11.1 - Cumprir e fazer cumprir as normas do serviço e as cláusulas contratuais da concessão.</w:t>
      </w:r>
    </w:p>
    <w:p w14:paraId="2A1C65EE" w14:textId="77777777" w:rsidR="00DB1860" w:rsidRDefault="00904AC3">
      <w:pPr>
        <w:ind w:firstLine="737"/>
        <w:jc w:val="both"/>
        <w:rPr>
          <w:rFonts w:ascii="Arial" w:hAnsi="Arial" w:cs="Arial"/>
        </w:rPr>
      </w:pPr>
      <w:r>
        <w:rPr>
          <w:rFonts w:ascii="Arial" w:hAnsi="Arial" w:cs="Arial"/>
        </w:rPr>
        <w:t>11.2 – Permitir aos encarregados da fiscalização livre acesso, em qualquer época, aos equipamentos e pessoal integrantes do serviço.</w:t>
      </w:r>
    </w:p>
    <w:p w14:paraId="1E7F263E" w14:textId="77777777" w:rsidR="00DB1860" w:rsidRDefault="00904AC3">
      <w:pPr>
        <w:ind w:firstLine="737"/>
        <w:jc w:val="both"/>
        <w:rPr>
          <w:rFonts w:ascii="Arial" w:hAnsi="Arial" w:cs="Arial"/>
        </w:rPr>
      </w:pPr>
      <w:r>
        <w:rPr>
          <w:rFonts w:ascii="Arial" w:hAnsi="Arial" w:cs="Arial"/>
        </w:rPr>
        <w:lastRenderedPageBreak/>
        <w:t>11.3 – Zelar pela integridade dos bens vinculados à prestação de serviço, bem como segurá-los adequadamente e cumprir a legislação pertinente à atividade.</w:t>
      </w:r>
    </w:p>
    <w:p w14:paraId="0EEAD6A4" w14:textId="77777777" w:rsidR="00DB1860" w:rsidRDefault="00904AC3">
      <w:pPr>
        <w:ind w:firstLine="737"/>
        <w:jc w:val="both"/>
        <w:rPr>
          <w:rFonts w:ascii="Arial" w:hAnsi="Arial" w:cs="Arial"/>
        </w:rPr>
      </w:pPr>
      <w:r>
        <w:rPr>
          <w:rFonts w:ascii="Arial" w:hAnsi="Arial" w:cs="Arial"/>
        </w:rPr>
        <w:t>11.4 – Atender as recomendações da Companhia para a melhoria dos serviços prestados, bem como os regulamentos.</w:t>
      </w:r>
    </w:p>
    <w:p w14:paraId="62391B4E" w14:textId="77777777" w:rsidR="00DB1860" w:rsidRDefault="00904AC3">
      <w:pPr>
        <w:ind w:firstLine="737"/>
        <w:jc w:val="both"/>
        <w:rPr>
          <w:rFonts w:ascii="Arial" w:hAnsi="Arial" w:cs="Arial"/>
        </w:rPr>
      </w:pPr>
      <w:r>
        <w:rPr>
          <w:rFonts w:ascii="Arial" w:hAnsi="Arial" w:cs="Arial"/>
        </w:rPr>
        <w:t>11.5 – Prestar os serviços em áreas exclusivas de concessão (restaurante/lanchonete), ficando vedado o exercício das suas atividades em outro local da Companhia.</w:t>
      </w:r>
    </w:p>
    <w:p w14:paraId="43D97559" w14:textId="77777777" w:rsidR="00DB1860" w:rsidRDefault="00904AC3">
      <w:pPr>
        <w:ind w:firstLine="737"/>
        <w:jc w:val="both"/>
        <w:rPr>
          <w:rFonts w:ascii="Arial" w:hAnsi="Arial" w:cs="Arial"/>
        </w:rPr>
      </w:pPr>
      <w:r>
        <w:rPr>
          <w:rFonts w:ascii="Arial" w:hAnsi="Arial" w:cs="Arial"/>
        </w:rPr>
        <w:t>11.6 – Responsabilizar-se por fornecer por sua conta e risco, o pessoal, materiais, móveis e equipamentos necessários para a execução dos serviços.</w:t>
      </w:r>
    </w:p>
    <w:p w14:paraId="0877B466" w14:textId="77777777" w:rsidR="00DB1860" w:rsidRDefault="00904AC3">
      <w:pPr>
        <w:ind w:firstLine="737"/>
        <w:jc w:val="both"/>
        <w:rPr>
          <w:rFonts w:ascii="Arial" w:hAnsi="Arial" w:cs="Arial"/>
        </w:rPr>
      </w:pPr>
      <w:r>
        <w:rPr>
          <w:rFonts w:ascii="Arial" w:hAnsi="Arial" w:cs="Arial"/>
        </w:rPr>
        <w:t>11.7 – É de responsabilidade da Concessionária o pagamento dos salários do pessoal diretivo e empregado, encargos sociais e previdenciários vigentes ou que venham a ser criados, não respondendo a Concedente, perante fornecedores e terceiros, inclusive órgãos arrecadadores de encargos sociais e outros tributos, nem assumindo qualquer responsabilidade por multas, salários, contribuições sociais ou acidentes de qualquer natureza, decorrentes da exploração da Unidade, devendo a mesma responder e gerir as atividades por sua conta e risco.</w:t>
      </w:r>
    </w:p>
    <w:p w14:paraId="73505118" w14:textId="77777777" w:rsidR="00DB1860" w:rsidRDefault="00904AC3">
      <w:pPr>
        <w:ind w:firstLine="794"/>
        <w:jc w:val="both"/>
        <w:rPr>
          <w:rFonts w:ascii="Arial" w:hAnsi="Arial" w:cs="Arial"/>
        </w:rPr>
      </w:pPr>
      <w:r>
        <w:rPr>
          <w:rFonts w:ascii="Arial" w:hAnsi="Arial" w:cs="Arial"/>
        </w:rPr>
        <w:t>11.8 – Todas as despesas de energia serão de responsabilidade da concessionária bem como todas as taxas e emolumentos incidentes sobre a unidade a ser concedida. A utilização da água, pela concessionária, será gratuita enquanto fornecida pelos poços da Companhia.</w:t>
      </w:r>
    </w:p>
    <w:p w14:paraId="6B43EDB8" w14:textId="77777777" w:rsidR="00DB1860" w:rsidRDefault="00904AC3">
      <w:pPr>
        <w:ind w:firstLine="794"/>
        <w:jc w:val="both"/>
        <w:rPr>
          <w:rFonts w:ascii="Arial" w:hAnsi="Arial" w:cs="Arial"/>
        </w:rPr>
      </w:pPr>
      <w:r>
        <w:rPr>
          <w:rFonts w:ascii="Arial" w:hAnsi="Arial" w:cs="Arial"/>
        </w:rPr>
        <w:t>11.9 – É de responsabilidade da Concessionária a limpeza, coleta de lixo e higiene sanitária da Unidade que explorará, com o fornecimento dos materiais de limpeza. Assim como, a coleta do lixo produzido pela unidade em toda a edificação do restaurante/lanchonete.</w:t>
      </w:r>
    </w:p>
    <w:p w14:paraId="28038A2E" w14:textId="77777777" w:rsidR="00DB1860" w:rsidRDefault="00904AC3">
      <w:pPr>
        <w:ind w:firstLine="794"/>
        <w:jc w:val="both"/>
        <w:rPr>
          <w:rFonts w:ascii="Arial" w:hAnsi="Arial" w:cs="Arial"/>
        </w:rPr>
      </w:pPr>
      <w:r>
        <w:rPr>
          <w:rFonts w:ascii="Arial" w:hAnsi="Arial" w:cs="Arial"/>
        </w:rPr>
        <w:t>11.10 – O horário de atendimento deverá ser o de funcionamento das piscinas.</w:t>
      </w:r>
    </w:p>
    <w:p w14:paraId="2AD8D490" w14:textId="77777777" w:rsidR="00DB1860" w:rsidRDefault="00904AC3">
      <w:pPr>
        <w:ind w:firstLine="794"/>
        <w:jc w:val="both"/>
        <w:rPr>
          <w:rFonts w:ascii="Arial" w:hAnsi="Arial" w:cs="Arial"/>
        </w:rPr>
      </w:pPr>
      <w:r>
        <w:rPr>
          <w:rFonts w:ascii="Arial" w:hAnsi="Arial" w:cs="Arial"/>
        </w:rPr>
        <w:t>11.11 – A concessionária na prestação dos serviços concedidos ou na venda de produtos atinentes ao ramo deverá praticar os preços de mercado para a espécie, sob pena de regulamentação pelo Poder Concedente ou imposições das penalidades contratuais.</w:t>
      </w:r>
    </w:p>
    <w:p w14:paraId="5B5F6796" w14:textId="77777777" w:rsidR="00DB1860" w:rsidRDefault="00904AC3">
      <w:pPr>
        <w:ind w:firstLine="737"/>
        <w:jc w:val="both"/>
        <w:rPr>
          <w:rFonts w:ascii="Arial" w:hAnsi="Arial" w:cs="Arial"/>
        </w:rPr>
      </w:pPr>
      <w:r>
        <w:rPr>
          <w:rFonts w:ascii="Arial" w:hAnsi="Arial" w:cs="Arial"/>
        </w:rPr>
        <w:t>11.12 – Respeitar e, no que couber fazer respeitar as normas e procedimentos de segurança e saúde a qualquer tempo oriundo ou exigido pelo Poder Concedente.</w:t>
      </w:r>
    </w:p>
    <w:p w14:paraId="7615C612" w14:textId="77777777" w:rsidR="00DB1860" w:rsidRDefault="00904AC3">
      <w:pPr>
        <w:ind w:firstLine="737"/>
        <w:jc w:val="both"/>
        <w:rPr>
          <w:rFonts w:ascii="Arial" w:hAnsi="Arial" w:cs="Arial"/>
        </w:rPr>
      </w:pPr>
      <w:r>
        <w:rPr>
          <w:rFonts w:ascii="Arial" w:hAnsi="Arial" w:cs="Arial"/>
        </w:rPr>
        <w:t>11.13 – Para a execução de qualquer alteração física na unidade cedida para uso e exploração, deverá ser apresentado projeto endereçado à Companhia Hidromineral de Piratuba, com antecedência própria e suficiente para a devida apreciação.</w:t>
      </w:r>
    </w:p>
    <w:p w14:paraId="3C5CA5E9" w14:textId="77777777" w:rsidR="00DB1860" w:rsidRDefault="00904AC3">
      <w:pPr>
        <w:ind w:firstLine="737"/>
        <w:jc w:val="both"/>
        <w:rPr>
          <w:rFonts w:ascii="Arial" w:hAnsi="Arial" w:cs="Arial"/>
        </w:rPr>
      </w:pPr>
      <w:r>
        <w:rPr>
          <w:rFonts w:ascii="Arial" w:hAnsi="Arial" w:cs="Arial"/>
        </w:rPr>
        <w:lastRenderedPageBreak/>
        <w:t>11.14 – A concessionária deverá apresentar antes do início das atividades objeto da licitação concedida, cópia devidamente autenticada em cartório do respectivo Alvará de Licença fornecido pelo Município de Piratuba e o Alvará Sanitário.</w:t>
      </w:r>
    </w:p>
    <w:p w14:paraId="4955C1C6" w14:textId="77777777" w:rsidR="00DB1860" w:rsidRDefault="00904AC3">
      <w:pPr>
        <w:ind w:firstLine="794"/>
        <w:jc w:val="both"/>
        <w:rPr>
          <w:rFonts w:ascii="Arial" w:hAnsi="Arial" w:cs="Arial"/>
        </w:rPr>
      </w:pPr>
      <w:r>
        <w:rPr>
          <w:rFonts w:ascii="Arial" w:hAnsi="Arial" w:cs="Arial"/>
        </w:rPr>
        <w:t>11.14.1 – Apresentar anualmente cópia devidamente autenticada em cartório do respectivo Alvará de Licença fornecido pelo Município de Piratuba e o Alvará Sanitário</w:t>
      </w:r>
    </w:p>
    <w:p w14:paraId="79F79282" w14:textId="77777777" w:rsidR="00DB1860" w:rsidRDefault="00904AC3">
      <w:pPr>
        <w:ind w:firstLine="794"/>
        <w:jc w:val="both"/>
        <w:rPr>
          <w:rFonts w:ascii="Arial" w:hAnsi="Arial" w:cs="Arial"/>
        </w:rPr>
      </w:pPr>
      <w:r>
        <w:rPr>
          <w:rFonts w:ascii="Arial" w:hAnsi="Arial" w:cs="Arial"/>
        </w:rPr>
        <w:t>11.15 – A Concessionária deverá manter a unidade comercial aberta todos os dias da semana, inclusive nos finais de semana e feriados.</w:t>
      </w:r>
    </w:p>
    <w:p w14:paraId="29BC6D4E" w14:textId="77777777" w:rsidR="00DB1860" w:rsidRDefault="00904AC3">
      <w:pPr>
        <w:ind w:firstLine="794"/>
        <w:jc w:val="both"/>
        <w:rPr>
          <w:rFonts w:ascii="Arial" w:hAnsi="Arial" w:cs="Arial"/>
        </w:rPr>
      </w:pPr>
      <w:r>
        <w:rPr>
          <w:rFonts w:ascii="Arial" w:hAnsi="Arial" w:cs="Arial"/>
        </w:rPr>
        <w:t>11.16 – Explorar, querendo, os serviços de guarda-volumes no Restaurante, objeto desta concessão.</w:t>
      </w:r>
    </w:p>
    <w:p w14:paraId="3CBA085A" w14:textId="77777777" w:rsidR="00DB1860" w:rsidRDefault="00904AC3">
      <w:pPr>
        <w:ind w:firstLine="794"/>
        <w:jc w:val="both"/>
        <w:rPr>
          <w:rFonts w:ascii="Arial" w:hAnsi="Arial" w:cs="Arial"/>
        </w:rPr>
      </w:pPr>
      <w:r>
        <w:rPr>
          <w:rFonts w:ascii="Arial" w:hAnsi="Arial" w:cs="Arial"/>
        </w:rPr>
        <w:t>11.17 – A Concessionária não poderá abordar usuários para oferecer serviços e promover a divulgação de qualquer marca, serviço ou publicidade, na parte externa da unidade comercial, sem a prévia e expressa autorização da Companhia Hidromineral de Piratuba e, caso haja anuência nesse sentido, deverão ser efetuadas as delimitações necessárias de espaço, local e forma de divulgação.</w:t>
      </w:r>
    </w:p>
    <w:p w14:paraId="47DF3551" w14:textId="77777777" w:rsidR="00DB1860" w:rsidRDefault="00DB1860">
      <w:pPr>
        <w:spacing w:after="0" w:line="240" w:lineRule="auto"/>
        <w:ind w:firstLine="794"/>
        <w:jc w:val="both"/>
        <w:rPr>
          <w:rFonts w:ascii="Arial" w:hAnsi="Arial" w:cs="Arial"/>
        </w:rPr>
      </w:pPr>
    </w:p>
    <w:p w14:paraId="590D4F59" w14:textId="77777777" w:rsidR="00DB1860" w:rsidRDefault="00904AC3">
      <w:pPr>
        <w:jc w:val="both"/>
        <w:rPr>
          <w:rFonts w:ascii="Arial" w:hAnsi="Arial" w:cs="Arial"/>
        </w:rPr>
      </w:pPr>
      <w:r>
        <w:rPr>
          <w:rFonts w:ascii="Arial" w:hAnsi="Arial" w:cs="Arial"/>
          <w:b/>
          <w:bCs/>
        </w:rPr>
        <w:t>12 – DOS DIREITOS DA CONCESSIONÁRIA</w:t>
      </w:r>
    </w:p>
    <w:p w14:paraId="6EA9EAE3" w14:textId="77777777" w:rsidR="00DB1860" w:rsidRDefault="00904AC3">
      <w:pPr>
        <w:ind w:firstLine="850"/>
        <w:jc w:val="both"/>
        <w:rPr>
          <w:rFonts w:ascii="Arial" w:hAnsi="Arial" w:cs="Arial"/>
        </w:rPr>
      </w:pPr>
      <w:r>
        <w:rPr>
          <w:rFonts w:ascii="Arial" w:hAnsi="Arial" w:cs="Arial"/>
        </w:rPr>
        <w:t>12.1 – Usufruir resultados econômicos decorrentes da exploração da atividade no período da concessão.</w:t>
      </w:r>
    </w:p>
    <w:p w14:paraId="07A4F357" w14:textId="77777777" w:rsidR="00DB1860" w:rsidRDefault="00904AC3">
      <w:pPr>
        <w:ind w:firstLine="794"/>
        <w:jc w:val="both"/>
        <w:rPr>
          <w:rFonts w:ascii="Arial" w:hAnsi="Arial" w:cs="Arial"/>
        </w:rPr>
      </w:pPr>
      <w:r>
        <w:rPr>
          <w:rFonts w:ascii="Arial" w:hAnsi="Arial" w:cs="Arial"/>
        </w:rPr>
        <w:t>12.2 – Ser ressarcido do investimento, comprovadamente não compensado, no caso de rescisão ou extinção do contrato pelo decurso do prazo.</w:t>
      </w:r>
    </w:p>
    <w:p w14:paraId="5E18013C" w14:textId="77777777" w:rsidR="00DB1860" w:rsidRDefault="00904AC3">
      <w:pPr>
        <w:ind w:firstLine="850"/>
        <w:jc w:val="both"/>
        <w:rPr>
          <w:rFonts w:ascii="Arial" w:hAnsi="Arial" w:cs="Arial"/>
        </w:rPr>
      </w:pPr>
      <w:r>
        <w:rPr>
          <w:rFonts w:ascii="Arial" w:hAnsi="Arial" w:cs="Arial"/>
        </w:rPr>
        <w:t>12.3 – Não ter direito de ressarcimento nos casos de rescisão de contrato e ou desistência da Concessionária antecipadamente.</w:t>
      </w:r>
    </w:p>
    <w:p w14:paraId="59F43037" w14:textId="77777777" w:rsidR="00DB1860" w:rsidRDefault="00904AC3">
      <w:pPr>
        <w:ind w:firstLine="850"/>
        <w:jc w:val="both"/>
        <w:rPr>
          <w:rFonts w:ascii="Arial" w:hAnsi="Arial" w:cs="Arial"/>
        </w:rPr>
      </w:pPr>
      <w:r>
        <w:rPr>
          <w:rFonts w:ascii="Arial" w:hAnsi="Arial" w:cs="Arial"/>
        </w:rPr>
        <w:t>12.4 – Explorar as atividades somente dentro do espaço das edificações do restaurante/lanchonete já mencionados.</w:t>
      </w:r>
    </w:p>
    <w:p w14:paraId="07EA8A85" w14:textId="77777777" w:rsidR="00DB1860" w:rsidRDefault="00904AC3">
      <w:pPr>
        <w:ind w:firstLine="850"/>
        <w:jc w:val="both"/>
        <w:rPr>
          <w:rFonts w:ascii="Arial" w:hAnsi="Arial" w:cs="Arial"/>
        </w:rPr>
      </w:pPr>
      <w:r>
        <w:rPr>
          <w:rFonts w:ascii="Arial" w:hAnsi="Arial" w:cs="Arial"/>
        </w:rPr>
        <w:t>12.5 – Executar melhorias e ou reformas somente com a autorização da Companhia Hidromineral.</w:t>
      </w:r>
    </w:p>
    <w:p w14:paraId="4BD0D04E" w14:textId="77777777" w:rsidR="00DB1860" w:rsidRDefault="00904AC3">
      <w:pPr>
        <w:ind w:firstLine="850"/>
        <w:jc w:val="both"/>
        <w:rPr>
          <w:rFonts w:ascii="Arial" w:hAnsi="Arial" w:cs="Arial"/>
        </w:rPr>
      </w:pPr>
      <w:r>
        <w:rPr>
          <w:rFonts w:ascii="Arial" w:hAnsi="Arial" w:cs="Arial"/>
        </w:rPr>
        <w:t>12.6 – Demais direitos previstos no Edital de licitação e no Contrato.</w:t>
      </w:r>
    </w:p>
    <w:p w14:paraId="24D41ED3" w14:textId="77777777" w:rsidR="00DB1860" w:rsidRDefault="00DB1860">
      <w:pPr>
        <w:spacing w:after="0" w:line="240" w:lineRule="auto"/>
        <w:jc w:val="both"/>
        <w:rPr>
          <w:rFonts w:ascii="Arial" w:hAnsi="Arial" w:cs="Arial"/>
        </w:rPr>
      </w:pPr>
    </w:p>
    <w:p w14:paraId="78AF3A00" w14:textId="77777777" w:rsidR="00DB1860" w:rsidRDefault="00904AC3">
      <w:pPr>
        <w:spacing w:after="0" w:line="240" w:lineRule="auto"/>
        <w:jc w:val="both"/>
        <w:rPr>
          <w:rFonts w:ascii="Arial" w:hAnsi="Arial" w:cs="Arial"/>
        </w:rPr>
      </w:pPr>
      <w:r>
        <w:rPr>
          <w:rFonts w:ascii="Arial" w:hAnsi="Arial" w:cs="Arial"/>
          <w:b/>
          <w:bCs/>
          <w:color w:val="000000"/>
        </w:rPr>
        <w:t>13 – DOS DIREITOS DA CONCEDENTE</w:t>
      </w:r>
    </w:p>
    <w:p w14:paraId="7550F86D" w14:textId="77777777" w:rsidR="00DB1860" w:rsidRDefault="00DB1860">
      <w:pPr>
        <w:spacing w:after="0" w:line="240" w:lineRule="auto"/>
        <w:jc w:val="both"/>
        <w:rPr>
          <w:rFonts w:ascii="Arial" w:hAnsi="Arial" w:cs="Arial"/>
          <w:b/>
          <w:bCs/>
          <w:color w:val="000000"/>
        </w:rPr>
      </w:pPr>
    </w:p>
    <w:p w14:paraId="3E575320" w14:textId="77777777" w:rsidR="00DB1860" w:rsidRDefault="00904AC3">
      <w:pPr>
        <w:spacing w:after="0" w:line="240" w:lineRule="auto"/>
        <w:ind w:firstLine="709"/>
        <w:jc w:val="both"/>
        <w:rPr>
          <w:rFonts w:ascii="Arial" w:hAnsi="Arial" w:cs="Arial"/>
        </w:rPr>
      </w:pPr>
      <w:r>
        <w:rPr>
          <w:rFonts w:ascii="Arial" w:hAnsi="Arial" w:cs="Arial"/>
          <w:color w:val="000000"/>
        </w:rPr>
        <w:t>13.1 – Receber o pagamento pela concessão de uso em pagamento em parcela única, na data da assinatura do contrato.</w:t>
      </w:r>
    </w:p>
    <w:p w14:paraId="371CD143" w14:textId="77777777" w:rsidR="00DB1860" w:rsidRDefault="00DB1860">
      <w:pPr>
        <w:spacing w:after="0" w:line="240" w:lineRule="auto"/>
        <w:jc w:val="both"/>
        <w:rPr>
          <w:rFonts w:ascii="Arial" w:hAnsi="Arial" w:cs="Arial"/>
          <w:color w:val="000000"/>
        </w:rPr>
      </w:pPr>
    </w:p>
    <w:p w14:paraId="6794BAA0" w14:textId="77777777" w:rsidR="00DB1860" w:rsidRDefault="00904AC3">
      <w:pPr>
        <w:spacing w:after="0" w:line="240" w:lineRule="auto"/>
        <w:ind w:firstLine="709"/>
        <w:jc w:val="both"/>
        <w:rPr>
          <w:rFonts w:ascii="Arial" w:hAnsi="Arial" w:cs="Arial"/>
        </w:rPr>
      </w:pPr>
      <w:r>
        <w:rPr>
          <w:rFonts w:ascii="Arial" w:hAnsi="Arial" w:cs="Arial"/>
          <w:color w:val="000000"/>
        </w:rPr>
        <w:t>13.2.</w:t>
      </w:r>
      <w:r>
        <w:rPr>
          <w:rFonts w:ascii="Arial" w:hAnsi="Arial" w:cs="Arial"/>
          <w:color w:val="FF0000"/>
        </w:rPr>
        <w:t xml:space="preserve"> </w:t>
      </w:r>
      <w:r>
        <w:rPr>
          <w:rFonts w:ascii="Arial" w:hAnsi="Arial" w:cs="Arial"/>
        </w:rPr>
        <w:t>Não ressarcir de valores a Concessionária nos casos de rescisão de contrato e ou desistência a pedido da Concessionária.</w:t>
      </w:r>
    </w:p>
    <w:p w14:paraId="4FC86A4F" w14:textId="77777777" w:rsidR="00DB1860" w:rsidRDefault="00DB1860">
      <w:pPr>
        <w:spacing w:after="0" w:line="240" w:lineRule="auto"/>
        <w:jc w:val="both"/>
        <w:rPr>
          <w:rFonts w:ascii="Arial" w:hAnsi="Arial" w:cs="Arial"/>
          <w:color w:val="000000"/>
        </w:rPr>
      </w:pPr>
    </w:p>
    <w:p w14:paraId="56A33EE6" w14:textId="77777777" w:rsidR="00DB1860" w:rsidRDefault="00DB1860">
      <w:pPr>
        <w:spacing w:after="0" w:line="240" w:lineRule="auto"/>
        <w:jc w:val="both"/>
        <w:rPr>
          <w:rFonts w:ascii="Arial" w:hAnsi="Arial" w:cs="Arial"/>
          <w:color w:val="000000"/>
        </w:rPr>
      </w:pPr>
    </w:p>
    <w:p w14:paraId="4FB0F477" w14:textId="77777777" w:rsidR="00DB1860" w:rsidRDefault="00904AC3">
      <w:pPr>
        <w:spacing w:after="0" w:line="240" w:lineRule="auto"/>
        <w:ind w:firstLine="709"/>
        <w:jc w:val="both"/>
        <w:rPr>
          <w:rFonts w:ascii="Arial" w:hAnsi="Arial" w:cs="Arial"/>
        </w:rPr>
      </w:pPr>
      <w:r>
        <w:rPr>
          <w:rFonts w:ascii="Arial" w:hAnsi="Arial" w:cs="Arial"/>
          <w:color w:val="000000"/>
        </w:rPr>
        <w:t>13.3 – Receber o imóvel e suas instalações, no final da concessão, em condições ideais de uso.</w:t>
      </w:r>
    </w:p>
    <w:p w14:paraId="529F5D2F" w14:textId="77777777" w:rsidR="00DB1860" w:rsidRDefault="00DB1860">
      <w:pPr>
        <w:spacing w:after="0" w:line="240" w:lineRule="auto"/>
        <w:jc w:val="both"/>
        <w:rPr>
          <w:rFonts w:ascii="Arial" w:hAnsi="Arial" w:cs="Arial"/>
          <w:color w:val="000000"/>
        </w:rPr>
      </w:pPr>
    </w:p>
    <w:p w14:paraId="46C6B9C0" w14:textId="77777777" w:rsidR="00DB1860" w:rsidRDefault="00904AC3">
      <w:pPr>
        <w:spacing w:after="0" w:line="240" w:lineRule="auto"/>
        <w:ind w:firstLine="709"/>
        <w:jc w:val="both"/>
        <w:rPr>
          <w:rFonts w:ascii="Arial" w:hAnsi="Arial" w:cs="Arial"/>
        </w:rPr>
      </w:pPr>
      <w:r>
        <w:rPr>
          <w:rFonts w:ascii="Arial" w:hAnsi="Arial" w:cs="Arial"/>
          <w:color w:val="000000"/>
        </w:rPr>
        <w:t>13.4 – Realizar qualquer evento festivo, comemorativo ou cultural, na parte externa do restaurante/lanchonete, comercializando, se for o caso, refeições, lanches, bebidas e similares, sem que o Concessionário possa alegar qualquer direito.</w:t>
      </w:r>
    </w:p>
    <w:p w14:paraId="50D0E73F" w14:textId="77777777" w:rsidR="00DB1860" w:rsidRDefault="00DB1860">
      <w:pPr>
        <w:spacing w:after="0" w:line="240" w:lineRule="auto"/>
        <w:jc w:val="both"/>
        <w:rPr>
          <w:rFonts w:ascii="Arial" w:hAnsi="Arial" w:cs="Arial"/>
          <w:color w:val="000000"/>
        </w:rPr>
      </w:pPr>
    </w:p>
    <w:p w14:paraId="79443652" w14:textId="77777777" w:rsidR="00DB1860" w:rsidRDefault="00904AC3">
      <w:pPr>
        <w:spacing w:after="0" w:line="240" w:lineRule="auto"/>
        <w:ind w:firstLine="709"/>
        <w:jc w:val="both"/>
        <w:rPr>
          <w:rFonts w:ascii="Arial" w:hAnsi="Arial" w:cs="Arial"/>
        </w:rPr>
      </w:pPr>
      <w:r>
        <w:rPr>
          <w:rFonts w:ascii="Arial" w:hAnsi="Arial" w:cs="Arial"/>
          <w:color w:val="000000"/>
        </w:rPr>
        <w:t>13.5 - Demais direitos previstos no edital de licitação e no contrato.</w:t>
      </w:r>
    </w:p>
    <w:p w14:paraId="48E4F135" w14:textId="77777777" w:rsidR="00DB1860" w:rsidRDefault="00DB1860">
      <w:pPr>
        <w:spacing w:after="0" w:line="240" w:lineRule="auto"/>
        <w:jc w:val="both"/>
        <w:rPr>
          <w:rFonts w:ascii="Arial" w:hAnsi="Arial" w:cs="Arial"/>
          <w:color w:val="000000"/>
        </w:rPr>
      </w:pPr>
    </w:p>
    <w:p w14:paraId="12065D31" w14:textId="77777777" w:rsidR="00DB1860" w:rsidRDefault="00DB1860">
      <w:pPr>
        <w:spacing w:after="0" w:line="240" w:lineRule="auto"/>
        <w:jc w:val="both"/>
        <w:rPr>
          <w:rFonts w:ascii="Arial" w:hAnsi="Arial" w:cs="Arial"/>
          <w:color w:val="000000"/>
        </w:rPr>
      </w:pPr>
    </w:p>
    <w:p w14:paraId="1931D999" w14:textId="77777777" w:rsidR="00DB1860" w:rsidRDefault="00904AC3">
      <w:pPr>
        <w:widowControl w:val="0"/>
        <w:jc w:val="both"/>
        <w:rPr>
          <w:rFonts w:ascii="Arial" w:hAnsi="Arial" w:cs="Arial"/>
        </w:rPr>
      </w:pPr>
      <w:r>
        <w:rPr>
          <w:rFonts w:ascii="Arial" w:hAnsi="Arial" w:cs="Arial"/>
          <w:b/>
          <w:color w:val="000000"/>
        </w:rPr>
        <w:t>14 - DAS PENALIDADES</w:t>
      </w:r>
    </w:p>
    <w:p w14:paraId="28759049" w14:textId="77777777" w:rsidR="00DB1860" w:rsidRDefault="00904AC3">
      <w:pPr>
        <w:widowControl w:val="0"/>
        <w:ind w:firstLine="709"/>
        <w:jc w:val="both"/>
        <w:rPr>
          <w:rFonts w:ascii="Arial" w:hAnsi="Arial" w:cs="Arial"/>
          <w:color w:val="000000"/>
        </w:rPr>
      </w:pPr>
      <w:r>
        <w:rPr>
          <w:rFonts w:ascii="Arial" w:hAnsi="Arial" w:cs="Arial"/>
          <w:color w:val="000000"/>
        </w:rPr>
        <w:t xml:space="preserve">14.1 - Sem prejuízo das sanções previstas nos </w:t>
      </w:r>
      <w:proofErr w:type="spellStart"/>
      <w:r>
        <w:rPr>
          <w:rFonts w:ascii="Arial" w:hAnsi="Arial" w:cs="Arial"/>
          <w:color w:val="000000"/>
        </w:rPr>
        <w:t>arts</w:t>
      </w:r>
      <w:proofErr w:type="spellEnd"/>
      <w:r>
        <w:rPr>
          <w:rFonts w:ascii="Arial" w:hAnsi="Arial" w:cs="Arial"/>
          <w:color w:val="000000"/>
        </w:rPr>
        <w:t xml:space="preserve">. 209 a 220, do </w:t>
      </w:r>
      <w:r>
        <w:rPr>
          <w:rFonts w:ascii="Arial" w:hAnsi="Arial" w:cs="Arial"/>
          <w:b/>
          <w:shd w:val="clear" w:color="auto" w:fill="FFFFFF"/>
        </w:rPr>
        <w:t>Regulamento Interno de Licitações, Contratos e Convênios da Companhia Hidromineral de Piratuba (RILC)</w:t>
      </w:r>
      <w:r>
        <w:rPr>
          <w:rFonts w:ascii="Arial" w:hAnsi="Arial" w:cs="Arial"/>
          <w:color w:val="000000"/>
        </w:rPr>
        <w:t>, a empresa contratada ficará sujeita às seguintes penalidades, assegurada a prévia defesa:</w:t>
      </w:r>
    </w:p>
    <w:p w14:paraId="412D01DB" w14:textId="77777777" w:rsidR="00DB1860" w:rsidRDefault="00904AC3">
      <w:pPr>
        <w:ind w:firstLine="709"/>
        <w:jc w:val="both"/>
        <w:rPr>
          <w:rFonts w:ascii="Arial" w:hAnsi="Arial" w:cs="Arial"/>
        </w:rPr>
      </w:pPr>
      <w:r>
        <w:rPr>
          <w:rFonts w:ascii="Arial" w:hAnsi="Arial" w:cs="Arial"/>
          <w:color w:val="000000"/>
        </w:rPr>
        <w:t xml:space="preserve">14.2 - </w:t>
      </w:r>
      <w:r>
        <w:rPr>
          <w:rFonts w:ascii="Arial" w:hAnsi="Arial" w:cs="Arial"/>
        </w:rPr>
        <w:t xml:space="preserve">Pela recusa em assinar o Contrato aplica-se uma multa de 10% </w:t>
      </w:r>
      <w:r>
        <w:rPr>
          <w:rFonts w:ascii="Arial" w:hAnsi="Arial" w:cs="Arial"/>
          <w:color w:val="000000"/>
        </w:rPr>
        <w:t xml:space="preserve">(dez por cento) </w:t>
      </w:r>
      <w:r>
        <w:rPr>
          <w:rFonts w:ascii="Arial" w:hAnsi="Arial" w:cs="Arial"/>
        </w:rPr>
        <w:t xml:space="preserve">sobre o valor contratado, observando inciso III, art. 217 do Regulamento Interno de Licitações, Contratos e Convênios da Companhia </w:t>
      </w:r>
      <w:proofErr w:type="gramStart"/>
      <w:r>
        <w:rPr>
          <w:rFonts w:ascii="Arial" w:hAnsi="Arial" w:cs="Arial"/>
        </w:rPr>
        <w:t>Hidromineral  de</w:t>
      </w:r>
      <w:proofErr w:type="gramEnd"/>
      <w:r>
        <w:rPr>
          <w:rFonts w:ascii="Arial" w:hAnsi="Arial" w:cs="Arial"/>
        </w:rPr>
        <w:t xml:space="preserve"> Piratuba (RILC).</w:t>
      </w:r>
    </w:p>
    <w:p w14:paraId="76AD1761" w14:textId="77777777" w:rsidR="00DB1860" w:rsidRDefault="00904AC3">
      <w:pPr>
        <w:widowControl w:val="0"/>
        <w:ind w:firstLine="709"/>
        <w:jc w:val="both"/>
        <w:rPr>
          <w:rFonts w:ascii="Arial" w:hAnsi="Arial" w:cs="Arial"/>
        </w:rPr>
      </w:pPr>
      <w:r>
        <w:rPr>
          <w:rFonts w:ascii="Arial" w:hAnsi="Arial" w:cs="Arial"/>
          <w:color w:val="000000"/>
        </w:rPr>
        <w:t>14.3 - Pelo atraso injustificado na execução do Contrato:</w:t>
      </w:r>
    </w:p>
    <w:p w14:paraId="6966E8DC" w14:textId="77777777" w:rsidR="00DB1860" w:rsidRDefault="00904AC3">
      <w:pPr>
        <w:widowControl w:val="0"/>
        <w:ind w:firstLine="709"/>
        <w:jc w:val="both"/>
        <w:rPr>
          <w:rFonts w:ascii="Arial" w:hAnsi="Arial" w:cs="Arial"/>
        </w:rPr>
      </w:pPr>
      <w:r>
        <w:rPr>
          <w:rFonts w:ascii="Arial" w:hAnsi="Arial" w:cs="Arial"/>
          <w:color w:val="000000"/>
        </w:rPr>
        <w:t>14.3.1 - multa de 10% (dez por cento), sobre o valor da obrigação não cumprida, por dia de atraso;</w:t>
      </w:r>
    </w:p>
    <w:p w14:paraId="2C002D3E" w14:textId="77777777" w:rsidR="00DB1860" w:rsidRDefault="00904AC3">
      <w:pPr>
        <w:widowControl w:val="0"/>
        <w:ind w:firstLine="709"/>
        <w:jc w:val="both"/>
        <w:rPr>
          <w:rFonts w:ascii="Arial" w:hAnsi="Arial" w:cs="Arial"/>
        </w:rPr>
      </w:pPr>
      <w:r>
        <w:rPr>
          <w:rFonts w:ascii="Arial" w:hAnsi="Arial" w:cs="Arial"/>
          <w:color w:val="000000"/>
        </w:rPr>
        <w:t>14.4 - Pela inexecução total ou parcial do Contrato, aplicam-se cumulativamente as seguintes sanções:</w:t>
      </w:r>
    </w:p>
    <w:p w14:paraId="1DD47DE4" w14:textId="77777777" w:rsidR="00DB1860" w:rsidRDefault="00904AC3">
      <w:pPr>
        <w:widowControl w:val="0"/>
        <w:ind w:firstLine="709"/>
        <w:jc w:val="both"/>
        <w:rPr>
          <w:rFonts w:ascii="Arial" w:hAnsi="Arial" w:cs="Arial"/>
        </w:rPr>
      </w:pPr>
      <w:r>
        <w:rPr>
          <w:rFonts w:ascii="Arial" w:hAnsi="Arial" w:cs="Arial"/>
          <w:color w:val="000000"/>
        </w:rPr>
        <w:t>14.4.1 - multa de 20% (vinte por cento), calculada sobre o valor do Contrato ou da parte não cumprida;</w:t>
      </w:r>
    </w:p>
    <w:p w14:paraId="7BEE498C" w14:textId="77777777" w:rsidR="00DB1860" w:rsidRDefault="00904AC3">
      <w:pPr>
        <w:widowControl w:val="0"/>
        <w:ind w:firstLine="709"/>
        <w:jc w:val="both"/>
        <w:rPr>
          <w:rFonts w:ascii="Arial" w:hAnsi="Arial" w:cs="Arial"/>
        </w:rPr>
      </w:pPr>
      <w:r>
        <w:rPr>
          <w:rFonts w:ascii="Arial" w:hAnsi="Arial" w:cs="Arial"/>
          <w:color w:val="000000"/>
        </w:rPr>
        <w:t>14.4.2 - multa correspondente à diferença de preço resultante de nova licitação realizada para complementação ou realização da obrigação não cumprida.</w:t>
      </w:r>
    </w:p>
    <w:p w14:paraId="7F888920" w14:textId="77777777" w:rsidR="00DB1860" w:rsidRDefault="00904AC3">
      <w:pPr>
        <w:widowControl w:val="0"/>
        <w:ind w:firstLine="709"/>
        <w:jc w:val="both"/>
        <w:rPr>
          <w:rFonts w:ascii="Arial" w:hAnsi="Arial" w:cs="Arial"/>
        </w:rPr>
      </w:pPr>
      <w:r>
        <w:rPr>
          <w:rFonts w:ascii="Arial" w:hAnsi="Arial" w:cs="Arial"/>
          <w:color w:val="000000"/>
        </w:rPr>
        <w:t>14.5 - As multas aqui previstas não têm caráter compensatório, porém moratório e, consequentemente, o pagamento delas não exime a empresa contratada da reparação dos eventuais danos, perdas ou prejuízos que seu ato punível venha acarretar a Companhia Hidromineral de Piratuba.</w:t>
      </w:r>
    </w:p>
    <w:p w14:paraId="340187D6" w14:textId="77777777" w:rsidR="00DB1860" w:rsidRDefault="00DB1860">
      <w:pPr>
        <w:spacing w:after="0" w:line="240" w:lineRule="auto"/>
        <w:jc w:val="both"/>
        <w:rPr>
          <w:rFonts w:ascii="Arial" w:hAnsi="Arial" w:cs="Arial"/>
          <w:color w:val="000000"/>
        </w:rPr>
      </w:pPr>
    </w:p>
    <w:p w14:paraId="39C4F648" w14:textId="77777777" w:rsidR="00DB1860" w:rsidRDefault="00904AC3">
      <w:pPr>
        <w:widowControl w:val="0"/>
        <w:jc w:val="both"/>
        <w:rPr>
          <w:rFonts w:ascii="Arial" w:hAnsi="Arial" w:cs="Arial"/>
        </w:rPr>
      </w:pPr>
      <w:r>
        <w:rPr>
          <w:rFonts w:ascii="Arial" w:hAnsi="Arial" w:cs="Arial"/>
          <w:b/>
          <w:color w:val="000000"/>
        </w:rPr>
        <w:t>15 - DAS DISPOSIÇÕES GERAIS</w:t>
      </w:r>
    </w:p>
    <w:p w14:paraId="54290451" w14:textId="77777777" w:rsidR="00DB1860" w:rsidRDefault="00904AC3">
      <w:pPr>
        <w:pStyle w:val="Corpodetexto31"/>
        <w:spacing w:line="276" w:lineRule="auto"/>
        <w:ind w:firstLine="708"/>
        <w:jc w:val="both"/>
        <w:rPr>
          <w:rFonts w:ascii="Arial" w:hAnsi="Arial" w:cs="Arial"/>
          <w:sz w:val="22"/>
          <w:szCs w:val="22"/>
        </w:rPr>
      </w:pPr>
      <w:r>
        <w:rPr>
          <w:rFonts w:ascii="Arial" w:hAnsi="Arial" w:cs="Arial"/>
          <w:color w:val="000000"/>
          <w:sz w:val="22"/>
          <w:szCs w:val="22"/>
        </w:rPr>
        <w:t xml:space="preserve">15.1 - Esclarecimentos relativos a presente licitação e às condições para atendimento das obrigações necessárias ao cumprimento de seu objeto, serão prestados </w:t>
      </w:r>
      <w:r>
        <w:rPr>
          <w:rFonts w:ascii="Arial" w:hAnsi="Arial" w:cs="Arial"/>
          <w:color w:val="000000"/>
          <w:sz w:val="22"/>
          <w:szCs w:val="22"/>
        </w:rPr>
        <w:lastRenderedPageBreak/>
        <w:t xml:space="preserve">diretamente no Departamento Administrativo da Companhia </w:t>
      </w:r>
      <w:proofErr w:type="gramStart"/>
      <w:r>
        <w:rPr>
          <w:rFonts w:ascii="Arial" w:hAnsi="Arial" w:cs="Arial"/>
          <w:color w:val="000000"/>
          <w:sz w:val="22"/>
          <w:szCs w:val="22"/>
        </w:rPr>
        <w:t>Hidromineral  de</w:t>
      </w:r>
      <w:proofErr w:type="gramEnd"/>
      <w:r>
        <w:rPr>
          <w:rFonts w:ascii="Arial" w:hAnsi="Arial" w:cs="Arial"/>
          <w:color w:val="000000"/>
          <w:sz w:val="22"/>
          <w:szCs w:val="22"/>
        </w:rPr>
        <w:t xml:space="preserve"> Piratuba, no endereço citado no preâmbulo deste Edital, ou através do telefone (49) </w:t>
      </w:r>
      <w:r>
        <w:rPr>
          <w:rFonts w:ascii="Arial" w:hAnsi="Arial" w:cs="Arial"/>
          <w:sz w:val="22"/>
          <w:szCs w:val="22"/>
        </w:rPr>
        <w:t>3553-0132</w:t>
      </w:r>
      <w:r>
        <w:rPr>
          <w:rFonts w:ascii="Arial" w:hAnsi="Arial" w:cs="Arial"/>
          <w:color w:val="000000"/>
          <w:sz w:val="22"/>
          <w:szCs w:val="22"/>
        </w:rPr>
        <w:t>, de segunda à sexta-feira, das 08:00 as 11:30 e das 13:30 às 17:00 horas.</w:t>
      </w:r>
    </w:p>
    <w:p w14:paraId="4497814D" w14:textId="77777777" w:rsidR="00DB1860" w:rsidRDefault="00904AC3">
      <w:pPr>
        <w:pStyle w:val="LO-normal"/>
        <w:tabs>
          <w:tab w:val="clear" w:pos="536"/>
          <w:tab w:val="clear" w:pos="2270"/>
          <w:tab w:val="clear" w:pos="4294"/>
        </w:tabs>
        <w:spacing w:before="171" w:after="171"/>
        <w:ind w:firstLine="709"/>
        <w:rPr>
          <w:rFonts w:ascii="Arial" w:hAnsi="Arial" w:cs="Arial"/>
          <w:sz w:val="22"/>
          <w:szCs w:val="22"/>
        </w:rPr>
      </w:pPr>
      <w:r>
        <w:rPr>
          <w:rFonts w:ascii="Arial" w:hAnsi="Arial" w:cs="Arial"/>
          <w:color w:val="auto"/>
          <w:sz w:val="22"/>
          <w:szCs w:val="22"/>
        </w:rPr>
        <w:t xml:space="preserve">15.2 - Para agilização dos trabalhos, não interferindo no julgamento das propostas, as licitantes farão constar em sua documentação </w:t>
      </w:r>
      <w:r>
        <w:rPr>
          <w:rFonts w:ascii="Arial" w:hAnsi="Arial" w:cs="Arial"/>
          <w:b/>
          <w:color w:val="auto"/>
          <w:sz w:val="22"/>
          <w:szCs w:val="22"/>
        </w:rPr>
        <w:t>endereço eletrônico (e-mail) e</w:t>
      </w:r>
      <w:r>
        <w:rPr>
          <w:rFonts w:ascii="Arial" w:hAnsi="Arial" w:cs="Arial"/>
          <w:color w:val="auto"/>
          <w:sz w:val="22"/>
          <w:szCs w:val="22"/>
        </w:rPr>
        <w:t xml:space="preserve"> </w:t>
      </w:r>
      <w:r>
        <w:rPr>
          <w:rFonts w:ascii="Arial" w:hAnsi="Arial" w:cs="Arial"/>
          <w:b/>
          <w:color w:val="auto"/>
          <w:sz w:val="22"/>
          <w:szCs w:val="22"/>
        </w:rPr>
        <w:t>número de telefone</w:t>
      </w:r>
      <w:r>
        <w:rPr>
          <w:rFonts w:ascii="Arial" w:hAnsi="Arial" w:cs="Arial"/>
          <w:color w:val="auto"/>
          <w:sz w:val="22"/>
          <w:szCs w:val="22"/>
        </w:rPr>
        <w:t xml:space="preserve">, bem como o </w:t>
      </w:r>
      <w:r>
        <w:rPr>
          <w:rFonts w:ascii="Arial" w:hAnsi="Arial" w:cs="Arial"/>
          <w:b/>
          <w:color w:val="auto"/>
          <w:sz w:val="22"/>
          <w:szCs w:val="22"/>
        </w:rPr>
        <w:t>nome da pessoa indicada para contatos</w:t>
      </w:r>
      <w:r>
        <w:rPr>
          <w:rFonts w:ascii="Arial" w:hAnsi="Arial" w:cs="Arial"/>
          <w:color w:val="auto"/>
          <w:sz w:val="22"/>
          <w:szCs w:val="22"/>
        </w:rPr>
        <w:t>.</w:t>
      </w:r>
    </w:p>
    <w:p w14:paraId="034833B4" w14:textId="77777777" w:rsidR="00DB1860" w:rsidRDefault="00904AC3">
      <w:pPr>
        <w:widowControl w:val="0"/>
        <w:spacing w:line="240" w:lineRule="auto"/>
        <w:ind w:firstLine="720"/>
        <w:jc w:val="both"/>
        <w:rPr>
          <w:rFonts w:ascii="Arial" w:hAnsi="Arial" w:cs="Arial"/>
        </w:rPr>
      </w:pPr>
      <w:r>
        <w:rPr>
          <w:rFonts w:ascii="Arial" w:hAnsi="Arial" w:cs="Arial"/>
        </w:rPr>
        <w:t>15.3 -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14:paraId="03F433DF" w14:textId="77777777" w:rsidR="00DB1860" w:rsidRDefault="00904AC3">
      <w:pPr>
        <w:widowControl w:val="0"/>
        <w:ind w:firstLine="708"/>
        <w:jc w:val="both"/>
        <w:rPr>
          <w:rFonts w:ascii="Arial" w:hAnsi="Arial" w:cs="Arial"/>
        </w:rPr>
      </w:pPr>
      <w:r>
        <w:rPr>
          <w:rFonts w:ascii="Arial" w:hAnsi="Arial" w:cs="Arial"/>
        </w:rPr>
        <w:t>15.4 A Companhia Hidromineral de Piratuba reserva-se o direito de anular ou revogar a presente licitação, nos termos do art. 62, da Lei 13.303, de 30 de junho de 2016.</w:t>
      </w:r>
    </w:p>
    <w:p w14:paraId="4A769D53" w14:textId="77777777" w:rsidR="00DB1860" w:rsidRDefault="00904AC3">
      <w:pPr>
        <w:widowControl w:val="0"/>
        <w:ind w:firstLine="708"/>
        <w:jc w:val="both"/>
        <w:rPr>
          <w:rFonts w:ascii="Arial" w:hAnsi="Arial" w:cs="Arial"/>
        </w:rPr>
      </w:pPr>
      <w:r>
        <w:rPr>
          <w:rFonts w:ascii="Arial" w:hAnsi="Arial" w:cs="Arial"/>
        </w:rPr>
        <w:t>15.5 - Informações fornecidas verbalmente por pessoas pertencentes ao quadro de funcionários da Companhia Hidromineral de Piratuba não serão consideradas como motivos para impugnações.</w:t>
      </w:r>
    </w:p>
    <w:p w14:paraId="437E432C" w14:textId="77777777" w:rsidR="00DB1860" w:rsidRDefault="00904AC3">
      <w:pPr>
        <w:widowControl w:val="0"/>
        <w:ind w:firstLine="720"/>
        <w:jc w:val="both"/>
        <w:rPr>
          <w:rFonts w:ascii="Arial" w:hAnsi="Arial" w:cs="Arial"/>
        </w:rPr>
      </w:pPr>
      <w:r>
        <w:rPr>
          <w:rFonts w:ascii="Arial" w:hAnsi="Arial" w:cs="Arial"/>
        </w:rPr>
        <w:t>15.6 - A participação na presente licitação implica no conhecimento e na aceitação plena deste Edital e suas condições.</w:t>
      </w:r>
    </w:p>
    <w:p w14:paraId="5DE3CB38" w14:textId="77777777" w:rsidR="00DB1860" w:rsidRDefault="00904AC3">
      <w:pPr>
        <w:ind w:firstLine="737"/>
        <w:jc w:val="both"/>
        <w:rPr>
          <w:rFonts w:ascii="Arial" w:hAnsi="Arial" w:cs="Arial"/>
        </w:rPr>
      </w:pPr>
      <w:r>
        <w:rPr>
          <w:rFonts w:ascii="Arial" w:hAnsi="Arial" w:cs="Arial"/>
        </w:rPr>
        <w:t xml:space="preserve">15.7 – </w:t>
      </w:r>
      <w:r>
        <w:rPr>
          <w:rFonts w:ascii="Arial" w:hAnsi="Arial" w:cs="Arial"/>
          <w:bCs/>
          <w:u w:val="single" w:color="FFFFFF"/>
        </w:rPr>
        <w:t>As licitantes interessadas em participar do certame e desejam vistoriar o espaço físico poderão se dirigir a Companhia Hidromineral de Piratuba em horário de expediente normal.</w:t>
      </w:r>
    </w:p>
    <w:p w14:paraId="06F81431" w14:textId="77777777" w:rsidR="00DB1860" w:rsidRDefault="00904AC3">
      <w:pPr>
        <w:widowControl w:val="0"/>
        <w:ind w:firstLine="720"/>
        <w:jc w:val="both"/>
        <w:rPr>
          <w:rFonts w:ascii="Arial" w:hAnsi="Arial" w:cs="Arial"/>
        </w:rPr>
      </w:pPr>
      <w:r>
        <w:rPr>
          <w:rFonts w:ascii="Arial" w:hAnsi="Arial" w:cs="Arial"/>
        </w:rPr>
        <w:t xml:space="preserve">15.8 - Os casos omissos neste Edital serão resolvidos à luz das disposições contidas nas Leis Federais nº 13.303/2016, de 30 de junho de 2016, Lei Complementar 123, de 15/12/2006, e, se for o caso, conforme disposições da Lei nº 8.078/90 (Código de Defesa do Consumidor), Código Civil, do </w:t>
      </w:r>
      <w:r>
        <w:rPr>
          <w:rFonts w:ascii="Arial" w:hAnsi="Arial" w:cs="Arial"/>
          <w:shd w:val="clear" w:color="auto" w:fill="FFFFFF"/>
        </w:rPr>
        <w:t>Regulamento Interno de Licitações, Contratos e Convênios da Companhia Hidromineral de Piratuba (RILC), de 06 de junho de 2018</w:t>
      </w:r>
      <w:r>
        <w:rPr>
          <w:rFonts w:ascii="Arial" w:hAnsi="Arial" w:cs="Arial"/>
          <w:color w:val="000000"/>
        </w:rPr>
        <w:t>,</w:t>
      </w:r>
      <w:r>
        <w:rPr>
          <w:rFonts w:ascii="Arial" w:hAnsi="Arial" w:cs="Arial"/>
        </w:rPr>
        <w:t xml:space="preserve"> e legislações pertinentes à matéria.</w:t>
      </w:r>
    </w:p>
    <w:p w14:paraId="762B3E0A" w14:textId="77777777" w:rsidR="00DB1860" w:rsidRDefault="00904AC3">
      <w:pPr>
        <w:widowControl w:val="0"/>
        <w:ind w:firstLine="709"/>
        <w:jc w:val="both"/>
        <w:rPr>
          <w:rFonts w:ascii="Arial" w:hAnsi="Arial" w:cs="Arial"/>
        </w:rPr>
      </w:pPr>
      <w:r>
        <w:rPr>
          <w:rFonts w:ascii="Arial" w:hAnsi="Arial" w:cs="Arial"/>
          <w:color w:val="000000"/>
        </w:rPr>
        <w:t>15.9 - O foro competente para dirimir possíveis dúvidas e/ou litígios pertinentes ao objeto da presente licitação é o da Comarca de Capinzal, SC.</w:t>
      </w:r>
    </w:p>
    <w:p w14:paraId="73F80635" w14:textId="77777777" w:rsidR="00DB1860" w:rsidRDefault="00904AC3">
      <w:pPr>
        <w:spacing w:after="0" w:line="240" w:lineRule="auto"/>
        <w:ind w:firstLine="709"/>
        <w:jc w:val="both"/>
        <w:rPr>
          <w:rFonts w:ascii="Arial" w:hAnsi="Arial" w:cs="Arial"/>
        </w:rPr>
      </w:pPr>
      <w:r>
        <w:rPr>
          <w:rFonts w:ascii="Arial" w:hAnsi="Arial" w:cs="Arial"/>
          <w:color w:val="000000"/>
        </w:rPr>
        <w:t xml:space="preserve">15.10 – Fazem parte integrante deste Edital para todos os fins e efeitos os seguintes anexos: </w:t>
      </w:r>
    </w:p>
    <w:p w14:paraId="0D1313C5" w14:textId="77777777" w:rsidR="00DB1860" w:rsidRDefault="00DB1860">
      <w:pPr>
        <w:spacing w:after="0" w:line="240" w:lineRule="auto"/>
        <w:jc w:val="both"/>
        <w:rPr>
          <w:rFonts w:ascii="Arial" w:hAnsi="Arial" w:cs="Arial"/>
          <w:color w:val="000000"/>
        </w:rPr>
      </w:pPr>
    </w:p>
    <w:p w14:paraId="2FEA316D" w14:textId="77777777" w:rsidR="00DB1860" w:rsidRDefault="00904AC3">
      <w:pPr>
        <w:spacing w:after="0" w:line="240" w:lineRule="auto"/>
        <w:ind w:firstLine="567"/>
        <w:jc w:val="both"/>
        <w:rPr>
          <w:rFonts w:ascii="Arial" w:hAnsi="Arial" w:cs="Arial"/>
        </w:rPr>
      </w:pPr>
      <w:r>
        <w:rPr>
          <w:rFonts w:ascii="Arial" w:hAnsi="Arial" w:cs="Arial"/>
          <w:color w:val="000000"/>
        </w:rPr>
        <w:t>Anexo A – Termo de Credenciamento.</w:t>
      </w:r>
    </w:p>
    <w:p w14:paraId="4676F9AA" w14:textId="77777777" w:rsidR="00DB1860" w:rsidRDefault="00904AC3">
      <w:pPr>
        <w:pStyle w:val="Ttulo6"/>
        <w:spacing w:line="240" w:lineRule="auto"/>
        <w:ind w:left="1560" w:hanging="993"/>
        <w:jc w:val="both"/>
        <w:rPr>
          <w:rFonts w:ascii="Arial" w:hAnsi="Arial" w:cs="Arial"/>
        </w:rPr>
      </w:pPr>
      <w:r>
        <w:rPr>
          <w:rFonts w:ascii="Arial" w:hAnsi="Arial" w:cs="Arial"/>
          <w:b w:val="0"/>
          <w:color w:val="000000"/>
        </w:rPr>
        <w:t>Anexo B –</w:t>
      </w:r>
      <w:r>
        <w:rPr>
          <w:rFonts w:ascii="Arial" w:hAnsi="Arial" w:cs="Arial"/>
          <w:color w:val="000000"/>
        </w:rPr>
        <w:t xml:space="preserve"> </w:t>
      </w:r>
      <w:r>
        <w:rPr>
          <w:rFonts w:ascii="Arial" w:hAnsi="Arial" w:cs="Arial"/>
          <w:b w:val="0"/>
          <w:color w:val="000000"/>
        </w:rPr>
        <w:t>Modelo De Declaração De Atendimento À Legislação Trabalhista De Proteção À Criança E Ao Adolescente</w:t>
      </w:r>
    </w:p>
    <w:p w14:paraId="5D54CB25" w14:textId="77777777" w:rsidR="00DB1860" w:rsidRDefault="00904AC3">
      <w:pPr>
        <w:spacing w:after="0" w:line="240" w:lineRule="auto"/>
        <w:ind w:firstLine="567"/>
        <w:jc w:val="both"/>
        <w:rPr>
          <w:rFonts w:ascii="Arial" w:hAnsi="Arial" w:cs="Arial"/>
        </w:rPr>
      </w:pPr>
      <w:r>
        <w:rPr>
          <w:rFonts w:ascii="Arial" w:hAnsi="Arial" w:cs="Arial"/>
          <w:color w:val="000000"/>
        </w:rPr>
        <w:lastRenderedPageBreak/>
        <w:t>Anexo C – Declaração de Cumprimento do Inciso XXXIII do art. 7° da Constituição Federal.</w:t>
      </w:r>
    </w:p>
    <w:p w14:paraId="190222DC" w14:textId="77777777" w:rsidR="00DB1860" w:rsidRDefault="00DB1860">
      <w:pPr>
        <w:spacing w:after="0" w:line="240" w:lineRule="auto"/>
        <w:ind w:firstLine="709"/>
        <w:jc w:val="both"/>
        <w:rPr>
          <w:rFonts w:ascii="Arial" w:hAnsi="Arial" w:cs="Arial"/>
          <w:color w:val="000000"/>
        </w:rPr>
      </w:pPr>
    </w:p>
    <w:p w14:paraId="0200124A" w14:textId="77777777" w:rsidR="00DB1860" w:rsidRDefault="00904AC3">
      <w:pPr>
        <w:spacing w:after="0" w:line="240" w:lineRule="auto"/>
        <w:ind w:firstLine="567"/>
        <w:jc w:val="both"/>
        <w:rPr>
          <w:rFonts w:ascii="Arial" w:hAnsi="Arial" w:cs="Arial"/>
        </w:rPr>
      </w:pPr>
      <w:r>
        <w:rPr>
          <w:rFonts w:ascii="Arial" w:hAnsi="Arial" w:cs="Arial"/>
          <w:color w:val="000000"/>
        </w:rPr>
        <w:t>Anexo D – Minuta Contratual.</w:t>
      </w:r>
    </w:p>
    <w:p w14:paraId="57CA557B" w14:textId="77777777" w:rsidR="00DB1860" w:rsidRDefault="00DB1860">
      <w:pPr>
        <w:spacing w:after="0" w:line="240" w:lineRule="auto"/>
        <w:ind w:firstLine="709"/>
        <w:jc w:val="both"/>
        <w:rPr>
          <w:rFonts w:ascii="Arial" w:hAnsi="Arial" w:cs="Arial"/>
          <w:color w:val="000000"/>
        </w:rPr>
      </w:pPr>
    </w:p>
    <w:p w14:paraId="56BD0078" w14:textId="77777777" w:rsidR="00DB1860" w:rsidRDefault="00DB1860">
      <w:pPr>
        <w:spacing w:after="0" w:line="240" w:lineRule="auto"/>
        <w:jc w:val="both"/>
        <w:rPr>
          <w:rFonts w:ascii="Arial" w:hAnsi="Arial" w:cs="Arial"/>
          <w:color w:val="000000"/>
        </w:rPr>
      </w:pPr>
    </w:p>
    <w:p w14:paraId="2BC7ECBD" w14:textId="77777777" w:rsidR="00DB1860" w:rsidRDefault="00DB1860">
      <w:pPr>
        <w:spacing w:after="0" w:line="240" w:lineRule="auto"/>
        <w:jc w:val="both"/>
        <w:rPr>
          <w:rFonts w:ascii="Arial" w:hAnsi="Arial" w:cs="Arial"/>
          <w:color w:val="000000"/>
        </w:rPr>
      </w:pPr>
    </w:p>
    <w:p w14:paraId="2FD1CCC7" w14:textId="3D781240" w:rsidR="00DB1860" w:rsidRDefault="00904AC3">
      <w:pPr>
        <w:spacing w:after="0" w:line="240" w:lineRule="auto"/>
        <w:ind w:firstLine="1276"/>
        <w:jc w:val="both"/>
        <w:rPr>
          <w:rFonts w:ascii="Arial" w:hAnsi="Arial" w:cs="Arial"/>
        </w:rPr>
      </w:pPr>
      <w:r>
        <w:rPr>
          <w:rFonts w:ascii="Arial" w:hAnsi="Arial" w:cs="Arial"/>
        </w:rPr>
        <w:t xml:space="preserve">Piratuba, </w:t>
      </w:r>
      <w:r w:rsidR="007E2EC6">
        <w:rPr>
          <w:rFonts w:ascii="Arial" w:hAnsi="Arial" w:cs="Arial"/>
        </w:rPr>
        <w:t>24</w:t>
      </w:r>
      <w:r>
        <w:rPr>
          <w:rFonts w:ascii="Arial" w:hAnsi="Arial" w:cs="Arial"/>
        </w:rPr>
        <w:t xml:space="preserve"> de </w:t>
      </w:r>
      <w:r w:rsidR="003D1740">
        <w:rPr>
          <w:rFonts w:ascii="Arial" w:hAnsi="Arial" w:cs="Arial"/>
        </w:rPr>
        <w:t>setembro</w:t>
      </w:r>
      <w:r>
        <w:rPr>
          <w:rFonts w:ascii="Arial" w:hAnsi="Arial" w:cs="Arial"/>
        </w:rPr>
        <w:t xml:space="preserve"> de 202</w:t>
      </w:r>
      <w:r w:rsidR="003D1740">
        <w:rPr>
          <w:rFonts w:ascii="Arial" w:hAnsi="Arial" w:cs="Arial"/>
        </w:rPr>
        <w:t>5</w:t>
      </w:r>
      <w:r>
        <w:rPr>
          <w:rFonts w:ascii="Arial" w:hAnsi="Arial" w:cs="Arial"/>
        </w:rPr>
        <w:t>.</w:t>
      </w:r>
    </w:p>
    <w:p w14:paraId="1EA9B806" w14:textId="77777777" w:rsidR="00DB1860" w:rsidRDefault="00DB1860">
      <w:pPr>
        <w:spacing w:after="0" w:line="240" w:lineRule="auto"/>
        <w:jc w:val="both"/>
        <w:rPr>
          <w:rFonts w:ascii="Arial" w:hAnsi="Arial" w:cs="Arial"/>
          <w:b/>
          <w:bCs/>
          <w:color w:val="000000"/>
        </w:rPr>
      </w:pPr>
    </w:p>
    <w:p w14:paraId="70058DD3" w14:textId="77777777" w:rsidR="00DB1860" w:rsidRDefault="00DB1860">
      <w:pPr>
        <w:spacing w:after="0" w:line="240" w:lineRule="auto"/>
        <w:jc w:val="both"/>
        <w:rPr>
          <w:rFonts w:ascii="Arial" w:hAnsi="Arial" w:cs="Arial"/>
          <w:b/>
          <w:bCs/>
          <w:color w:val="000000"/>
        </w:rPr>
      </w:pPr>
    </w:p>
    <w:p w14:paraId="201EDB14" w14:textId="77777777" w:rsidR="00DB1860" w:rsidRDefault="00DB1860">
      <w:pPr>
        <w:spacing w:after="0" w:line="240" w:lineRule="auto"/>
        <w:jc w:val="both"/>
        <w:rPr>
          <w:rFonts w:ascii="Arial" w:hAnsi="Arial" w:cs="Arial"/>
          <w:b/>
          <w:bCs/>
          <w:color w:val="000000"/>
        </w:rPr>
      </w:pPr>
    </w:p>
    <w:p w14:paraId="5AC758D1" w14:textId="782DB7DB" w:rsidR="00DB1860" w:rsidRDefault="003D1740">
      <w:pPr>
        <w:spacing w:after="0" w:line="240" w:lineRule="auto"/>
        <w:jc w:val="both"/>
        <w:rPr>
          <w:rFonts w:ascii="Arial" w:hAnsi="Arial" w:cs="Arial"/>
        </w:rPr>
      </w:pPr>
      <w:r>
        <w:rPr>
          <w:rFonts w:ascii="Arial" w:hAnsi="Arial" w:cs="Arial"/>
          <w:b/>
          <w:bCs/>
          <w:color w:val="000000"/>
        </w:rPr>
        <w:t xml:space="preserve">GIOVANI </w:t>
      </w:r>
      <w:r w:rsidR="00934A95">
        <w:rPr>
          <w:rFonts w:ascii="Arial" w:hAnsi="Arial" w:cs="Arial"/>
          <w:b/>
          <w:bCs/>
          <w:color w:val="000000"/>
        </w:rPr>
        <w:t>G</w:t>
      </w:r>
      <w:r>
        <w:rPr>
          <w:rFonts w:ascii="Arial" w:hAnsi="Arial" w:cs="Arial"/>
          <w:b/>
          <w:bCs/>
          <w:color w:val="000000"/>
        </w:rPr>
        <w:t>ELSON MENEGHEL</w:t>
      </w:r>
    </w:p>
    <w:p w14:paraId="2CA73FDD" w14:textId="77777777" w:rsidR="00DB1860" w:rsidRDefault="00904AC3">
      <w:pPr>
        <w:spacing w:after="0" w:line="240" w:lineRule="auto"/>
        <w:jc w:val="both"/>
        <w:rPr>
          <w:rFonts w:ascii="Arial" w:hAnsi="Arial" w:cs="Arial"/>
        </w:rPr>
      </w:pPr>
      <w:r>
        <w:rPr>
          <w:rFonts w:ascii="Arial" w:hAnsi="Arial" w:cs="Arial"/>
          <w:b/>
          <w:bCs/>
          <w:color w:val="000000"/>
        </w:rPr>
        <w:t>Diretor Presidente</w:t>
      </w:r>
    </w:p>
    <w:p w14:paraId="2749D761" w14:textId="77777777" w:rsidR="00DB1860" w:rsidRDefault="00DB1860">
      <w:pPr>
        <w:spacing w:after="0" w:line="240" w:lineRule="auto"/>
        <w:jc w:val="both"/>
        <w:rPr>
          <w:rFonts w:ascii="Arial" w:hAnsi="Arial" w:cs="Arial"/>
          <w:b/>
          <w:bCs/>
          <w:color w:val="000000"/>
        </w:rPr>
      </w:pPr>
    </w:p>
    <w:p w14:paraId="56D872C3" w14:textId="77777777" w:rsidR="00DB1860" w:rsidRDefault="00DB1860">
      <w:pPr>
        <w:spacing w:after="0" w:line="240" w:lineRule="auto"/>
        <w:jc w:val="both"/>
        <w:rPr>
          <w:rFonts w:ascii="Arial" w:hAnsi="Arial" w:cs="Arial"/>
          <w:color w:val="000000"/>
        </w:rPr>
      </w:pPr>
    </w:p>
    <w:p w14:paraId="48B78A77" w14:textId="77777777" w:rsidR="00DB1860" w:rsidRDefault="00DB1860">
      <w:pPr>
        <w:spacing w:after="0" w:line="240" w:lineRule="auto"/>
        <w:jc w:val="both"/>
        <w:rPr>
          <w:rFonts w:ascii="Arial" w:hAnsi="Arial" w:cs="Arial"/>
          <w:color w:val="000000"/>
        </w:rPr>
      </w:pPr>
    </w:p>
    <w:p w14:paraId="4447D916" w14:textId="77777777" w:rsidR="00DB1860" w:rsidRDefault="00DB1860">
      <w:pPr>
        <w:spacing w:after="0" w:line="240" w:lineRule="auto"/>
        <w:jc w:val="both"/>
        <w:rPr>
          <w:rFonts w:ascii="Arial" w:hAnsi="Arial" w:cs="Arial"/>
          <w:color w:val="000000"/>
        </w:rPr>
      </w:pPr>
    </w:p>
    <w:p w14:paraId="13600360" w14:textId="77777777" w:rsidR="00DB1860" w:rsidRDefault="00DB1860">
      <w:pPr>
        <w:spacing w:after="0" w:line="240" w:lineRule="auto"/>
        <w:jc w:val="both"/>
        <w:rPr>
          <w:rFonts w:ascii="Arial" w:hAnsi="Arial" w:cs="Arial"/>
          <w:color w:val="000000"/>
        </w:rPr>
      </w:pPr>
    </w:p>
    <w:p w14:paraId="656E404E" w14:textId="77777777" w:rsidR="00DB1860" w:rsidRDefault="00DB1860">
      <w:pPr>
        <w:spacing w:after="0" w:line="240" w:lineRule="auto"/>
        <w:jc w:val="both"/>
        <w:rPr>
          <w:rFonts w:ascii="Arial" w:hAnsi="Arial" w:cs="Arial"/>
          <w:b/>
          <w:bCs/>
          <w:color w:val="000000"/>
        </w:rPr>
      </w:pPr>
    </w:p>
    <w:p w14:paraId="51A5E6A6" w14:textId="77777777" w:rsidR="00DB1860" w:rsidRDefault="00DB1860">
      <w:pPr>
        <w:widowControl w:val="0"/>
        <w:jc w:val="both"/>
        <w:rPr>
          <w:rFonts w:ascii="Arial" w:hAnsi="Arial" w:cs="Arial"/>
          <w:b/>
        </w:rPr>
      </w:pPr>
    </w:p>
    <w:p w14:paraId="648E40E0" w14:textId="77777777" w:rsidR="00DB1860" w:rsidRDefault="00DB1860">
      <w:pPr>
        <w:widowControl w:val="0"/>
        <w:jc w:val="both"/>
        <w:rPr>
          <w:rFonts w:ascii="Arial" w:hAnsi="Arial" w:cs="Arial"/>
          <w:b/>
        </w:rPr>
      </w:pPr>
    </w:p>
    <w:p w14:paraId="405BB1A8" w14:textId="77777777" w:rsidR="00DB1860" w:rsidRDefault="00DB1860">
      <w:pPr>
        <w:widowControl w:val="0"/>
        <w:jc w:val="both"/>
        <w:rPr>
          <w:rFonts w:ascii="Arial" w:hAnsi="Arial" w:cs="Arial"/>
          <w:b/>
        </w:rPr>
      </w:pPr>
    </w:p>
    <w:p w14:paraId="18BB6388" w14:textId="77777777" w:rsidR="00DB1860" w:rsidRDefault="00DB1860">
      <w:pPr>
        <w:widowControl w:val="0"/>
        <w:jc w:val="both"/>
        <w:rPr>
          <w:rFonts w:ascii="Arial" w:hAnsi="Arial" w:cs="Arial"/>
          <w:b/>
        </w:rPr>
      </w:pPr>
    </w:p>
    <w:p w14:paraId="67E628A7" w14:textId="77777777" w:rsidR="00DB1860" w:rsidRDefault="00DB1860">
      <w:pPr>
        <w:widowControl w:val="0"/>
        <w:jc w:val="both"/>
        <w:rPr>
          <w:rFonts w:ascii="Arial" w:hAnsi="Arial" w:cs="Arial"/>
          <w:b/>
        </w:rPr>
      </w:pPr>
    </w:p>
    <w:p w14:paraId="03B27D1E" w14:textId="77777777" w:rsidR="00DB1860" w:rsidRDefault="00DB1860">
      <w:pPr>
        <w:widowControl w:val="0"/>
        <w:jc w:val="both"/>
        <w:rPr>
          <w:rFonts w:ascii="Arial" w:hAnsi="Arial" w:cs="Arial"/>
          <w:b/>
        </w:rPr>
      </w:pPr>
    </w:p>
    <w:p w14:paraId="71769155" w14:textId="77777777" w:rsidR="00DB1860" w:rsidRDefault="00DB1860">
      <w:pPr>
        <w:widowControl w:val="0"/>
        <w:jc w:val="both"/>
        <w:rPr>
          <w:rFonts w:ascii="Arial" w:hAnsi="Arial" w:cs="Arial"/>
          <w:b/>
        </w:rPr>
      </w:pPr>
    </w:p>
    <w:p w14:paraId="2344563B" w14:textId="77777777" w:rsidR="00C41A25" w:rsidRDefault="00C41A25">
      <w:pPr>
        <w:widowControl w:val="0"/>
        <w:jc w:val="both"/>
        <w:rPr>
          <w:rFonts w:ascii="Arial" w:hAnsi="Arial" w:cs="Arial"/>
          <w:b/>
        </w:rPr>
      </w:pPr>
    </w:p>
    <w:p w14:paraId="75CC1FF9" w14:textId="77777777" w:rsidR="00C41A25" w:rsidRDefault="00C41A25">
      <w:pPr>
        <w:widowControl w:val="0"/>
        <w:jc w:val="both"/>
        <w:rPr>
          <w:rFonts w:ascii="Arial" w:hAnsi="Arial" w:cs="Arial"/>
          <w:b/>
        </w:rPr>
      </w:pPr>
    </w:p>
    <w:p w14:paraId="44523947" w14:textId="77777777" w:rsidR="00C41A25" w:rsidRDefault="00C41A25">
      <w:pPr>
        <w:widowControl w:val="0"/>
        <w:jc w:val="both"/>
        <w:rPr>
          <w:rFonts w:ascii="Arial" w:hAnsi="Arial" w:cs="Arial"/>
          <w:b/>
        </w:rPr>
      </w:pPr>
    </w:p>
    <w:p w14:paraId="50075534" w14:textId="77777777" w:rsidR="00C41A25" w:rsidRDefault="00C41A25">
      <w:pPr>
        <w:widowControl w:val="0"/>
        <w:jc w:val="both"/>
        <w:rPr>
          <w:rFonts w:ascii="Arial" w:hAnsi="Arial" w:cs="Arial"/>
          <w:b/>
        </w:rPr>
      </w:pPr>
    </w:p>
    <w:p w14:paraId="2C130DA7" w14:textId="77777777" w:rsidR="00C41A25" w:rsidRDefault="00C41A25">
      <w:pPr>
        <w:widowControl w:val="0"/>
        <w:jc w:val="both"/>
        <w:rPr>
          <w:rFonts w:ascii="Arial" w:hAnsi="Arial" w:cs="Arial"/>
          <w:b/>
        </w:rPr>
      </w:pPr>
    </w:p>
    <w:p w14:paraId="70F6B858" w14:textId="77777777" w:rsidR="00C41A25" w:rsidRDefault="00C41A25">
      <w:pPr>
        <w:widowControl w:val="0"/>
        <w:jc w:val="both"/>
        <w:rPr>
          <w:rFonts w:ascii="Arial" w:hAnsi="Arial" w:cs="Arial"/>
          <w:b/>
        </w:rPr>
      </w:pPr>
    </w:p>
    <w:p w14:paraId="71C1C5B8" w14:textId="77777777" w:rsidR="00C41A25" w:rsidRDefault="00C41A25">
      <w:pPr>
        <w:widowControl w:val="0"/>
        <w:jc w:val="both"/>
        <w:rPr>
          <w:rFonts w:ascii="Arial" w:hAnsi="Arial" w:cs="Arial"/>
          <w:b/>
        </w:rPr>
      </w:pPr>
    </w:p>
    <w:p w14:paraId="557B3CD6" w14:textId="77777777" w:rsidR="00C41A25" w:rsidRDefault="00C41A25">
      <w:pPr>
        <w:widowControl w:val="0"/>
        <w:jc w:val="both"/>
        <w:rPr>
          <w:rFonts w:ascii="Arial" w:hAnsi="Arial" w:cs="Arial"/>
          <w:b/>
        </w:rPr>
      </w:pPr>
    </w:p>
    <w:p w14:paraId="11E08DB7" w14:textId="39D56599" w:rsidR="00DB1860" w:rsidRDefault="00904AC3">
      <w:pPr>
        <w:widowControl w:val="0"/>
        <w:jc w:val="both"/>
        <w:rPr>
          <w:rFonts w:ascii="Arial" w:hAnsi="Arial" w:cs="Arial"/>
        </w:rPr>
      </w:pPr>
      <w:r>
        <w:rPr>
          <w:rFonts w:ascii="Arial" w:hAnsi="Arial" w:cs="Arial"/>
          <w:b/>
        </w:rPr>
        <w:lastRenderedPageBreak/>
        <w:t>CONCORRÊNCIA PÚBLICA Nº 0</w:t>
      </w:r>
      <w:r w:rsidR="005B3B0D">
        <w:rPr>
          <w:rFonts w:ascii="Arial" w:hAnsi="Arial" w:cs="Arial"/>
          <w:b/>
        </w:rPr>
        <w:t>2</w:t>
      </w:r>
      <w:r>
        <w:rPr>
          <w:rFonts w:ascii="Arial" w:hAnsi="Arial" w:cs="Arial"/>
          <w:b/>
        </w:rPr>
        <w:t>/202</w:t>
      </w:r>
      <w:r w:rsidR="003D1740">
        <w:rPr>
          <w:rFonts w:ascii="Arial" w:hAnsi="Arial" w:cs="Arial"/>
          <w:b/>
        </w:rPr>
        <w:t>5</w:t>
      </w:r>
    </w:p>
    <w:p w14:paraId="6EA96671" w14:textId="77777777" w:rsidR="00DB1860" w:rsidRDefault="00DB1860">
      <w:pPr>
        <w:widowControl w:val="0"/>
        <w:jc w:val="both"/>
        <w:rPr>
          <w:rFonts w:ascii="Arial" w:hAnsi="Arial" w:cs="Arial"/>
          <w:b/>
          <w:color w:val="000000"/>
        </w:rPr>
      </w:pPr>
    </w:p>
    <w:p w14:paraId="73CBE965" w14:textId="77777777" w:rsidR="00DB1860" w:rsidRDefault="00904AC3">
      <w:pPr>
        <w:pStyle w:val="Ttulo6"/>
        <w:jc w:val="both"/>
        <w:rPr>
          <w:rFonts w:ascii="Arial" w:hAnsi="Arial" w:cs="Arial"/>
        </w:rPr>
      </w:pPr>
      <w:r>
        <w:rPr>
          <w:rFonts w:ascii="Arial" w:hAnsi="Arial" w:cs="Arial"/>
          <w:color w:val="000000"/>
        </w:rPr>
        <w:t>ANEXO “A”</w:t>
      </w:r>
    </w:p>
    <w:p w14:paraId="70C5BAB4" w14:textId="77777777" w:rsidR="00DB1860" w:rsidRDefault="00904AC3">
      <w:pPr>
        <w:pStyle w:val="Ttulo5"/>
        <w:jc w:val="both"/>
        <w:rPr>
          <w:rFonts w:ascii="Arial" w:hAnsi="Arial" w:cs="Arial"/>
          <w:sz w:val="22"/>
          <w:szCs w:val="22"/>
        </w:rPr>
      </w:pPr>
      <w:r>
        <w:rPr>
          <w:rFonts w:ascii="Arial" w:hAnsi="Arial" w:cs="Arial"/>
          <w:i w:val="0"/>
          <w:color w:val="000000"/>
          <w:sz w:val="22"/>
          <w:szCs w:val="22"/>
        </w:rPr>
        <w:t>MODELO DE CARTA DE CREDENCIAMENTO</w:t>
      </w:r>
    </w:p>
    <w:p w14:paraId="6C9884B2" w14:textId="77777777" w:rsidR="00DB1860" w:rsidRDefault="00DB1860">
      <w:pPr>
        <w:widowControl w:val="0"/>
        <w:jc w:val="both"/>
        <w:rPr>
          <w:rFonts w:ascii="Arial" w:hAnsi="Arial" w:cs="Arial"/>
          <w:i/>
          <w:color w:val="000000"/>
        </w:rPr>
      </w:pPr>
    </w:p>
    <w:p w14:paraId="3227A3DD" w14:textId="77777777" w:rsidR="00DB1860" w:rsidRDefault="00904AC3">
      <w:pPr>
        <w:widowControl w:val="0"/>
        <w:jc w:val="both"/>
        <w:rPr>
          <w:rFonts w:ascii="Arial" w:hAnsi="Arial" w:cs="Arial"/>
        </w:rPr>
      </w:pPr>
      <w:r>
        <w:rPr>
          <w:rFonts w:ascii="Arial" w:hAnsi="Arial" w:cs="Arial"/>
          <w:color w:val="000000"/>
        </w:rPr>
        <w:t>Razão Social:</w:t>
      </w:r>
    </w:p>
    <w:p w14:paraId="35C63139" w14:textId="77777777" w:rsidR="00DB1860" w:rsidRDefault="00904AC3">
      <w:pPr>
        <w:widowControl w:val="0"/>
        <w:jc w:val="both"/>
        <w:rPr>
          <w:rFonts w:ascii="Arial" w:hAnsi="Arial" w:cs="Arial"/>
        </w:rPr>
      </w:pPr>
      <w:r>
        <w:rPr>
          <w:rFonts w:ascii="Arial" w:hAnsi="Arial" w:cs="Arial"/>
          <w:color w:val="000000"/>
        </w:rPr>
        <w:t>Endereço:</w:t>
      </w:r>
    </w:p>
    <w:p w14:paraId="0F5B2CAE" w14:textId="77777777" w:rsidR="00DB1860" w:rsidRDefault="00904AC3">
      <w:pPr>
        <w:widowControl w:val="0"/>
        <w:jc w:val="both"/>
        <w:rPr>
          <w:rFonts w:ascii="Arial" w:hAnsi="Arial" w:cs="Arial"/>
        </w:rPr>
      </w:pPr>
      <w:r>
        <w:rPr>
          <w:rFonts w:ascii="Arial" w:hAnsi="Arial" w:cs="Arial"/>
          <w:color w:val="000000"/>
        </w:rPr>
        <w:t>Cidade/Estado:</w:t>
      </w:r>
    </w:p>
    <w:p w14:paraId="37CDC1F0" w14:textId="77777777" w:rsidR="00DB1860" w:rsidRDefault="00904AC3">
      <w:pPr>
        <w:widowControl w:val="0"/>
        <w:jc w:val="both"/>
        <w:rPr>
          <w:rFonts w:ascii="Arial" w:hAnsi="Arial" w:cs="Arial"/>
        </w:rPr>
      </w:pPr>
      <w:r>
        <w:rPr>
          <w:rFonts w:ascii="Arial" w:hAnsi="Arial" w:cs="Arial"/>
          <w:color w:val="000000"/>
        </w:rPr>
        <w:t>CNPJ:</w:t>
      </w:r>
    </w:p>
    <w:p w14:paraId="6B95ECE6" w14:textId="77777777" w:rsidR="00DB1860" w:rsidRDefault="00DB1860">
      <w:pPr>
        <w:widowControl w:val="0"/>
        <w:jc w:val="both"/>
        <w:rPr>
          <w:rFonts w:ascii="Arial" w:hAnsi="Arial" w:cs="Arial"/>
          <w:color w:val="000000"/>
        </w:rPr>
      </w:pPr>
    </w:p>
    <w:p w14:paraId="71AE3627" w14:textId="77777777" w:rsidR="00DB1860" w:rsidRDefault="00904AC3">
      <w:pPr>
        <w:pStyle w:val="Corpodetexto"/>
        <w:jc w:val="both"/>
        <w:rPr>
          <w:rFonts w:ascii="Arial" w:hAnsi="Arial" w:cs="Arial"/>
        </w:rPr>
      </w:pPr>
      <w:r>
        <w:rPr>
          <w:rFonts w:ascii="Arial" w:hAnsi="Arial" w:cs="Arial"/>
          <w:b/>
        </w:rPr>
        <w:t>À Comissão Permanente de Licitações da Companhia Hidromineral de Piratuba, SC</w:t>
      </w:r>
    </w:p>
    <w:p w14:paraId="43606716" w14:textId="77777777" w:rsidR="00DB1860" w:rsidRDefault="00DB1860">
      <w:pPr>
        <w:widowControl w:val="0"/>
        <w:jc w:val="both"/>
        <w:rPr>
          <w:rFonts w:ascii="Arial" w:hAnsi="Arial" w:cs="Arial"/>
          <w:b/>
          <w:color w:val="000000"/>
        </w:rPr>
      </w:pPr>
    </w:p>
    <w:p w14:paraId="645F86A4" w14:textId="77777777" w:rsidR="00DB1860" w:rsidRDefault="00904AC3">
      <w:pPr>
        <w:widowControl w:val="0"/>
        <w:spacing w:line="360" w:lineRule="auto"/>
        <w:ind w:firstLine="1701"/>
        <w:jc w:val="both"/>
        <w:rPr>
          <w:rFonts w:ascii="Arial" w:hAnsi="Arial" w:cs="Arial"/>
        </w:rPr>
      </w:pPr>
      <w:r>
        <w:rPr>
          <w:rFonts w:ascii="Arial" w:hAnsi="Arial" w:cs="Arial"/>
        </w:rPr>
        <w:t xml:space="preserve">Credenciamos o(a) Sr.(a) </w:t>
      </w:r>
      <w:r>
        <w:rPr>
          <w:rFonts w:ascii="Arial" w:hAnsi="Arial" w:cs="Arial"/>
          <w:b/>
        </w:rPr>
        <w:t>___________________________</w:t>
      </w:r>
      <w:r>
        <w:rPr>
          <w:rFonts w:ascii="Arial" w:hAnsi="Arial" w:cs="Arial"/>
        </w:rPr>
        <w:t xml:space="preserve">, portador(a) da Cédula de Identidade nº </w:t>
      </w:r>
      <w:r>
        <w:rPr>
          <w:rFonts w:ascii="Arial" w:hAnsi="Arial" w:cs="Arial"/>
          <w:b/>
        </w:rPr>
        <w:t>_______________</w:t>
      </w:r>
      <w:r>
        <w:rPr>
          <w:rFonts w:ascii="Arial" w:hAnsi="Arial" w:cs="Arial"/>
        </w:rPr>
        <w:t xml:space="preserve"> e do CPF nº </w:t>
      </w:r>
      <w:r>
        <w:rPr>
          <w:rFonts w:ascii="Arial" w:hAnsi="Arial" w:cs="Arial"/>
          <w:b/>
        </w:rPr>
        <w:t>________________</w:t>
      </w:r>
      <w:r>
        <w:rPr>
          <w:rFonts w:ascii="Arial" w:hAnsi="Arial" w:cs="Arial"/>
        </w:rPr>
        <w:t xml:space="preserve">, a participar da licitação instaurada pela Companhia Hidromineral de Piratuba, SC, na modalidade </w:t>
      </w:r>
      <w:r>
        <w:rPr>
          <w:rFonts w:ascii="Arial" w:hAnsi="Arial" w:cs="Arial"/>
          <w:b/>
          <w:color w:val="000000"/>
        </w:rPr>
        <w:t>CONCORRÊNCIA PÚBLICA</w:t>
      </w:r>
      <w:r>
        <w:rPr>
          <w:rFonts w:ascii="Arial" w:hAnsi="Arial" w:cs="Arial"/>
        </w:rPr>
        <w:t xml:space="preserve">, na qualidade de </w:t>
      </w:r>
      <w:r>
        <w:rPr>
          <w:rFonts w:ascii="Arial" w:hAnsi="Arial" w:cs="Arial"/>
          <w:b/>
        </w:rPr>
        <w:t>REPRESENTANTE LEGAL</w:t>
      </w:r>
      <w:r>
        <w:rPr>
          <w:rFonts w:ascii="Arial" w:hAnsi="Arial" w:cs="Arial"/>
        </w:rPr>
        <w:t xml:space="preserve">, outorgando-lhe poderes para pronunciar-se em nome da empresa </w:t>
      </w:r>
      <w:r>
        <w:rPr>
          <w:rFonts w:ascii="Arial" w:hAnsi="Arial" w:cs="Arial"/>
          <w:b/>
        </w:rPr>
        <w:t>____________________ _____________________, bem como recorrer, renunciar ao direito de interpor recurso, e praticar todos os demais atos inerentes ao certame</w:t>
      </w:r>
      <w:r>
        <w:rPr>
          <w:rFonts w:ascii="Arial" w:hAnsi="Arial" w:cs="Arial"/>
        </w:rPr>
        <w:t>.</w:t>
      </w:r>
    </w:p>
    <w:p w14:paraId="3FBD1EA4" w14:textId="77777777" w:rsidR="00DB1860" w:rsidRDefault="00DB1860">
      <w:pPr>
        <w:widowControl w:val="0"/>
        <w:jc w:val="both"/>
        <w:rPr>
          <w:rFonts w:ascii="Arial" w:hAnsi="Arial" w:cs="Arial"/>
          <w:color w:val="000000"/>
        </w:rPr>
      </w:pPr>
    </w:p>
    <w:p w14:paraId="554D43FB" w14:textId="77777777" w:rsidR="00DB1860" w:rsidRDefault="00DB1860">
      <w:pPr>
        <w:widowControl w:val="0"/>
        <w:jc w:val="both"/>
        <w:rPr>
          <w:rFonts w:ascii="Arial" w:hAnsi="Arial" w:cs="Arial"/>
          <w:color w:val="000000"/>
        </w:rPr>
      </w:pPr>
    </w:p>
    <w:p w14:paraId="1035DC30" w14:textId="14BAE796" w:rsidR="00DB1860" w:rsidRDefault="00904AC3">
      <w:pPr>
        <w:widowControl w:val="0"/>
        <w:jc w:val="both"/>
        <w:rPr>
          <w:rFonts w:ascii="Arial" w:hAnsi="Arial" w:cs="Arial"/>
        </w:rPr>
      </w:pPr>
      <w:r>
        <w:rPr>
          <w:rFonts w:ascii="Arial" w:hAnsi="Arial" w:cs="Arial"/>
          <w:color w:val="000000"/>
        </w:rPr>
        <w:t xml:space="preserve">Local, ______ de ____________________ </w:t>
      </w:r>
      <w:proofErr w:type="spellStart"/>
      <w:proofErr w:type="gramStart"/>
      <w:r>
        <w:rPr>
          <w:rFonts w:ascii="Arial" w:hAnsi="Arial" w:cs="Arial"/>
          <w:color w:val="000000"/>
        </w:rPr>
        <w:t>de</w:t>
      </w:r>
      <w:proofErr w:type="spellEnd"/>
      <w:r>
        <w:rPr>
          <w:rFonts w:ascii="Arial" w:hAnsi="Arial" w:cs="Arial"/>
          <w:color w:val="000000"/>
        </w:rPr>
        <w:t xml:space="preserve">  202</w:t>
      </w:r>
      <w:r w:rsidR="003D1740">
        <w:rPr>
          <w:rFonts w:ascii="Arial" w:hAnsi="Arial" w:cs="Arial"/>
          <w:color w:val="000000"/>
        </w:rPr>
        <w:t>5</w:t>
      </w:r>
      <w:proofErr w:type="gramEnd"/>
      <w:r>
        <w:rPr>
          <w:rFonts w:ascii="Arial" w:hAnsi="Arial" w:cs="Arial"/>
          <w:color w:val="000000"/>
        </w:rPr>
        <w:t>.</w:t>
      </w:r>
    </w:p>
    <w:p w14:paraId="7D4CD568" w14:textId="77777777" w:rsidR="00DB1860" w:rsidRDefault="00DB1860">
      <w:pPr>
        <w:widowControl w:val="0"/>
        <w:jc w:val="both"/>
        <w:rPr>
          <w:rFonts w:ascii="Arial" w:hAnsi="Arial" w:cs="Arial"/>
          <w:color w:val="000000"/>
        </w:rPr>
      </w:pPr>
    </w:p>
    <w:p w14:paraId="07A3EAED" w14:textId="77777777" w:rsidR="00DB1860" w:rsidRDefault="00904AC3">
      <w:pPr>
        <w:widowControl w:val="0"/>
        <w:ind w:left="3119"/>
        <w:jc w:val="both"/>
        <w:rPr>
          <w:rFonts w:ascii="Arial" w:hAnsi="Arial" w:cs="Arial"/>
        </w:rPr>
      </w:pPr>
      <w:r>
        <w:rPr>
          <w:rFonts w:ascii="Arial" w:hAnsi="Arial" w:cs="Arial"/>
          <w:color w:val="000000"/>
        </w:rPr>
        <w:t>(nome e assinatura do responsável legal)</w:t>
      </w:r>
    </w:p>
    <w:p w14:paraId="36782831" w14:textId="77777777" w:rsidR="00DB1860" w:rsidRDefault="00904AC3">
      <w:pPr>
        <w:widowControl w:val="0"/>
        <w:ind w:firstLine="3119"/>
        <w:jc w:val="both"/>
        <w:rPr>
          <w:rFonts w:ascii="Arial" w:hAnsi="Arial" w:cs="Arial"/>
        </w:rPr>
      </w:pPr>
      <w:r>
        <w:rPr>
          <w:rFonts w:ascii="Arial" w:hAnsi="Arial" w:cs="Arial"/>
          <w:color w:val="000000"/>
        </w:rPr>
        <w:t>(número da carteira de identidade e órgão emissor)</w:t>
      </w:r>
    </w:p>
    <w:p w14:paraId="3AAAAC14" w14:textId="77777777" w:rsidR="00DB1860" w:rsidRDefault="00DB1860">
      <w:pPr>
        <w:spacing w:after="0" w:line="240" w:lineRule="auto"/>
        <w:jc w:val="both"/>
        <w:rPr>
          <w:rFonts w:ascii="Arial" w:hAnsi="Arial" w:cs="Arial"/>
          <w:b/>
          <w:bCs/>
          <w:color w:val="000000"/>
        </w:rPr>
      </w:pPr>
    </w:p>
    <w:p w14:paraId="409851A9" w14:textId="77777777" w:rsidR="00DB1860" w:rsidRDefault="00DB1860">
      <w:pPr>
        <w:spacing w:after="0" w:line="240" w:lineRule="auto"/>
        <w:jc w:val="both"/>
        <w:rPr>
          <w:rFonts w:ascii="Arial" w:hAnsi="Arial" w:cs="Arial"/>
          <w:b/>
          <w:bCs/>
          <w:color w:val="000000"/>
        </w:rPr>
      </w:pPr>
    </w:p>
    <w:p w14:paraId="2E81846E" w14:textId="77777777" w:rsidR="00DB1860" w:rsidRDefault="00DB1860">
      <w:pPr>
        <w:widowControl w:val="0"/>
        <w:jc w:val="both"/>
        <w:rPr>
          <w:rFonts w:ascii="Arial" w:hAnsi="Arial" w:cs="Arial"/>
          <w:b/>
        </w:rPr>
      </w:pPr>
    </w:p>
    <w:p w14:paraId="39C2471A" w14:textId="146208D1" w:rsidR="00DB1860" w:rsidRDefault="00904AC3">
      <w:pPr>
        <w:widowControl w:val="0"/>
        <w:jc w:val="both"/>
        <w:rPr>
          <w:rFonts w:ascii="Arial" w:hAnsi="Arial" w:cs="Arial"/>
        </w:rPr>
      </w:pPr>
      <w:r>
        <w:rPr>
          <w:rFonts w:ascii="Arial" w:hAnsi="Arial" w:cs="Arial"/>
          <w:b/>
        </w:rPr>
        <w:lastRenderedPageBreak/>
        <w:t>CONCORRÊNCIA PÚBLICA Nº 0</w:t>
      </w:r>
      <w:r w:rsidR="005B3B0D">
        <w:rPr>
          <w:rFonts w:ascii="Arial" w:hAnsi="Arial" w:cs="Arial"/>
          <w:b/>
        </w:rPr>
        <w:t>2</w:t>
      </w:r>
      <w:r>
        <w:rPr>
          <w:rFonts w:ascii="Arial" w:hAnsi="Arial" w:cs="Arial"/>
          <w:b/>
        </w:rPr>
        <w:t>/202</w:t>
      </w:r>
      <w:r w:rsidR="003D1740">
        <w:rPr>
          <w:rFonts w:ascii="Arial" w:hAnsi="Arial" w:cs="Arial"/>
          <w:b/>
        </w:rPr>
        <w:t>5</w:t>
      </w:r>
    </w:p>
    <w:p w14:paraId="6D2E93CC" w14:textId="77777777" w:rsidR="00DB1860" w:rsidRDefault="00904AC3">
      <w:pPr>
        <w:pStyle w:val="Ttulo6"/>
        <w:jc w:val="both"/>
        <w:rPr>
          <w:rFonts w:ascii="Arial" w:hAnsi="Arial" w:cs="Arial"/>
        </w:rPr>
      </w:pPr>
      <w:r>
        <w:rPr>
          <w:rFonts w:ascii="Arial" w:hAnsi="Arial" w:cs="Arial"/>
          <w:color w:val="000000"/>
        </w:rPr>
        <w:t>ANEXO “B”</w:t>
      </w:r>
    </w:p>
    <w:p w14:paraId="2EE8F3C5" w14:textId="77777777" w:rsidR="00DB1860" w:rsidRDefault="00904AC3">
      <w:pPr>
        <w:pStyle w:val="Ttulo6"/>
        <w:jc w:val="both"/>
        <w:rPr>
          <w:rFonts w:ascii="Arial" w:hAnsi="Arial" w:cs="Arial"/>
        </w:rPr>
      </w:pPr>
      <w:r>
        <w:rPr>
          <w:rFonts w:ascii="Arial" w:hAnsi="Arial" w:cs="Arial"/>
          <w:color w:val="000000"/>
        </w:rPr>
        <w:t>MODELO DE DECLARAÇÃO DE ATENDIMENTO À LEGISLAÇÃO TRABALHISTA DE PROTEÇÃO À CRIANÇA E AO ADOLESCENTE</w:t>
      </w:r>
    </w:p>
    <w:p w14:paraId="39DC8D61" w14:textId="77777777" w:rsidR="00DB1860" w:rsidRDefault="00DB1860">
      <w:pPr>
        <w:widowControl w:val="0"/>
        <w:jc w:val="both"/>
        <w:rPr>
          <w:rFonts w:ascii="Arial" w:hAnsi="Arial" w:cs="Arial"/>
          <w:color w:val="000000"/>
        </w:rPr>
      </w:pPr>
    </w:p>
    <w:p w14:paraId="5D28A0A5" w14:textId="77777777" w:rsidR="00DB1860" w:rsidRDefault="00904AC3">
      <w:pPr>
        <w:widowControl w:val="0"/>
        <w:jc w:val="both"/>
        <w:rPr>
          <w:rFonts w:ascii="Arial" w:hAnsi="Arial" w:cs="Arial"/>
        </w:rPr>
      </w:pPr>
      <w:r>
        <w:rPr>
          <w:rFonts w:ascii="Arial" w:hAnsi="Arial" w:cs="Arial"/>
          <w:color w:val="000000"/>
        </w:rPr>
        <w:t>Razão Social:</w:t>
      </w:r>
    </w:p>
    <w:p w14:paraId="7AA7D50C" w14:textId="77777777" w:rsidR="00DB1860" w:rsidRDefault="00904AC3">
      <w:pPr>
        <w:widowControl w:val="0"/>
        <w:jc w:val="both"/>
        <w:rPr>
          <w:rFonts w:ascii="Arial" w:hAnsi="Arial" w:cs="Arial"/>
        </w:rPr>
      </w:pPr>
      <w:r>
        <w:rPr>
          <w:rFonts w:ascii="Arial" w:hAnsi="Arial" w:cs="Arial"/>
          <w:color w:val="000000"/>
        </w:rPr>
        <w:t>Endereço:</w:t>
      </w:r>
    </w:p>
    <w:p w14:paraId="13A517E9" w14:textId="77777777" w:rsidR="00DB1860" w:rsidRDefault="00904AC3">
      <w:pPr>
        <w:widowControl w:val="0"/>
        <w:jc w:val="both"/>
        <w:rPr>
          <w:rFonts w:ascii="Arial" w:hAnsi="Arial" w:cs="Arial"/>
        </w:rPr>
      </w:pPr>
      <w:r>
        <w:rPr>
          <w:rFonts w:ascii="Arial" w:hAnsi="Arial" w:cs="Arial"/>
          <w:color w:val="000000"/>
        </w:rPr>
        <w:t>Cidade/Estado:</w:t>
      </w:r>
    </w:p>
    <w:p w14:paraId="3F930482" w14:textId="77777777" w:rsidR="00DB1860" w:rsidRDefault="00904AC3">
      <w:pPr>
        <w:widowControl w:val="0"/>
        <w:jc w:val="both"/>
        <w:rPr>
          <w:rFonts w:ascii="Arial" w:hAnsi="Arial" w:cs="Arial"/>
        </w:rPr>
      </w:pPr>
      <w:r>
        <w:rPr>
          <w:rFonts w:ascii="Arial" w:hAnsi="Arial" w:cs="Arial"/>
          <w:color w:val="000000"/>
        </w:rPr>
        <w:t>CNPJ:</w:t>
      </w:r>
    </w:p>
    <w:p w14:paraId="0620D848" w14:textId="77777777" w:rsidR="00DB1860" w:rsidRDefault="00904AC3">
      <w:pPr>
        <w:widowControl w:val="0"/>
        <w:jc w:val="both"/>
        <w:rPr>
          <w:rFonts w:ascii="Arial" w:hAnsi="Arial" w:cs="Arial"/>
        </w:rPr>
      </w:pPr>
      <w:r>
        <w:rPr>
          <w:rFonts w:ascii="Arial" w:hAnsi="Arial" w:cs="Arial"/>
          <w:b/>
          <w:color w:val="000000"/>
        </w:rPr>
        <w:t>DECLARAÇÃO</w:t>
      </w:r>
    </w:p>
    <w:p w14:paraId="3515E898" w14:textId="77777777" w:rsidR="00DB1860" w:rsidRDefault="00DB1860">
      <w:pPr>
        <w:widowControl w:val="0"/>
        <w:jc w:val="both"/>
        <w:rPr>
          <w:rFonts w:ascii="Arial" w:hAnsi="Arial" w:cs="Arial"/>
          <w:b/>
          <w:color w:val="000000"/>
        </w:rPr>
      </w:pPr>
    </w:p>
    <w:p w14:paraId="2488F007" w14:textId="77777777" w:rsidR="00DB1860" w:rsidRDefault="00904AC3">
      <w:pPr>
        <w:widowControl w:val="0"/>
        <w:ind w:firstLine="1418"/>
        <w:jc w:val="both"/>
        <w:rPr>
          <w:rFonts w:ascii="Arial" w:hAnsi="Arial" w:cs="Arial"/>
        </w:rPr>
      </w:pPr>
      <w:r>
        <w:rPr>
          <w:rFonts w:ascii="Arial" w:hAnsi="Arial" w:cs="Arial"/>
          <w:color w:val="000000"/>
        </w:rPr>
        <w:t>................................., inscrito(a) no CNPJ nº ...................., por intermédio de seu representante legal o(a) Sr.(a) ...................................., portador(a) da Carteira de Identidade nº ........................... e do CPF nº ........................., DECLARA, para fins do disposto no inciso V do art. 27 da Lei no 8.666, de 21 de junho de 1993, acrescido pela Lei nº 9.854, de 27 de outubro de 1999, que não emprega menor de dezoito anos em trabalho noturno, perigoso ou insalubre e não emprega menor de dezesseis anos.</w:t>
      </w:r>
    </w:p>
    <w:p w14:paraId="346D0A18" w14:textId="77777777" w:rsidR="00DB1860" w:rsidRDefault="00904AC3">
      <w:pPr>
        <w:widowControl w:val="0"/>
        <w:jc w:val="both"/>
        <w:rPr>
          <w:rFonts w:ascii="Arial" w:hAnsi="Arial" w:cs="Arial"/>
        </w:rPr>
      </w:pPr>
      <w:r>
        <w:rPr>
          <w:rFonts w:ascii="Arial" w:hAnsi="Arial" w:cs="Arial"/>
          <w:b/>
          <w:color w:val="000000"/>
        </w:rPr>
        <w:t>Ressalva:</w:t>
      </w:r>
      <w:r>
        <w:rPr>
          <w:rFonts w:ascii="Arial" w:hAnsi="Arial" w:cs="Arial"/>
          <w:color w:val="000000"/>
        </w:rPr>
        <w:t xml:space="preserve"> emprega menor, a partir de quatorze anos, na condição de aprendiz </w:t>
      </w:r>
      <w:proofErr w:type="gramStart"/>
      <w:r>
        <w:rPr>
          <w:rFonts w:ascii="Arial" w:hAnsi="Arial" w:cs="Arial"/>
          <w:color w:val="000000"/>
        </w:rPr>
        <w:t>(</w:t>
      </w:r>
      <w:r>
        <w:rPr>
          <w:rFonts w:ascii="Arial" w:hAnsi="Arial" w:cs="Arial"/>
          <w:b/>
          <w:color w:val="000000"/>
        </w:rPr>
        <w:t xml:space="preserve">  </w:t>
      </w:r>
      <w:proofErr w:type="gramEnd"/>
      <w:r>
        <w:rPr>
          <w:rFonts w:ascii="Arial" w:hAnsi="Arial" w:cs="Arial"/>
          <w:b/>
          <w:color w:val="000000"/>
        </w:rPr>
        <w:t xml:space="preserve"> </w:t>
      </w:r>
      <w:r>
        <w:rPr>
          <w:rFonts w:ascii="Arial" w:hAnsi="Arial" w:cs="Arial"/>
          <w:color w:val="000000"/>
        </w:rPr>
        <w:t>).</w:t>
      </w:r>
    </w:p>
    <w:p w14:paraId="5629147B" w14:textId="77777777" w:rsidR="00DB1860" w:rsidRDefault="00DB1860">
      <w:pPr>
        <w:widowControl w:val="0"/>
        <w:ind w:firstLine="1418"/>
        <w:jc w:val="both"/>
        <w:rPr>
          <w:rFonts w:ascii="Arial" w:hAnsi="Arial" w:cs="Arial"/>
          <w:color w:val="000000"/>
        </w:rPr>
      </w:pPr>
    </w:p>
    <w:p w14:paraId="0103A3C1" w14:textId="77777777" w:rsidR="00DB1860" w:rsidRDefault="00904AC3">
      <w:pPr>
        <w:widowControl w:val="0"/>
        <w:ind w:firstLine="1418"/>
        <w:jc w:val="both"/>
        <w:rPr>
          <w:rFonts w:ascii="Arial" w:hAnsi="Arial" w:cs="Arial"/>
        </w:rPr>
      </w:pPr>
      <w:r>
        <w:rPr>
          <w:rFonts w:ascii="Arial" w:hAnsi="Arial" w:cs="Arial"/>
        </w:rPr>
        <w:t xml:space="preserve">(Observação: </w:t>
      </w:r>
      <w:r>
        <w:rPr>
          <w:rFonts w:ascii="Arial" w:hAnsi="Arial" w:cs="Arial"/>
          <w:b/>
        </w:rPr>
        <w:t>em caso afirmativo, assinalar a ressalva acima.</w:t>
      </w:r>
      <w:r>
        <w:rPr>
          <w:rFonts w:ascii="Arial" w:hAnsi="Arial" w:cs="Arial"/>
        </w:rPr>
        <w:t>)</w:t>
      </w:r>
    </w:p>
    <w:p w14:paraId="03ADDA44" w14:textId="77777777" w:rsidR="00DB1860" w:rsidRDefault="00DB1860">
      <w:pPr>
        <w:widowControl w:val="0"/>
        <w:jc w:val="both"/>
        <w:rPr>
          <w:rFonts w:ascii="Arial" w:hAnsi="Arial" w:cs="Arial"/>
          <w:color w:val="000000"/>
        </w:rPr>
      </w:pPr>
    </w:p>
    <w:p w14:paraId="3F9B0A31" w14:textId="617CBB61" w:rsidR="00DB1860" w:rsidRDefault="00904AC3">
      <w:pPr>
        <w:widowControl w:val="0"/>
        <w:jc w:val="both"/>
        <w:rPr>
          <w:rFonts w:ascii="Arial" w:hAnsi="Arial" w:cs="Arial"/>
        </w:rPr>
      </w:pPr>
      <w:r>
        <w:rPr>
          <w:rFonts w:ascii="Arial" w:hAnsi="Arial" w:cs="Arial"/>
          <w:color w:val="000000"/>
        </w:rPr>
        <w:t xml:space="preserve">Local, __ de __________________ </w:t>
      </w:r>
      <w:proofErr w:type="spellStart"/>
      <w:r>
        <w:rPr>
          <w:rFonts w:ascii="Arial" w:hAnsi="Arial" w:cs="Arial"/>
          <w:color w:val="000000"/>
        </w:rPr>
        <w:t>de</w:t>
      </w:r>
      <w:proofErr w:type="spellEnd"/>
      <w:r>
        <w:rPr>
          <w:rFonts w:ascii="Arial" w:hAnsi="Arial" w:cs="Arial"/>
          <w:color w:val="000000"/>
        </w:rPr>
        <w:t xml:space="preserve"> 202</w:t>
      </w:r>
      <w:r w:rsidR="00E5364A">
        <w:rPr>
          <w:rFonts w:ascii="Arial" w:hAnsi="Arial" w:cs="Arial"/>
          <w:color w:val="000000"/>
        </w:rPr>
        <w:t>5</w:t>
      </w:r>
      <w:r>
        <w:rPr>
          <w:rFonts w:ascii="Arial" w:hAnsi="Arial" w:cs="Arial"/>
          <w:color w:val="000000"/>
        </w:rPr>
        <w:t>.</w:t>
      </w:r>
    </w:p>
    <w:p w14:paraId="39E2D493" w14:textId="77777777" w:rsidR="00DB1860" w:rsidRDefault="00DB1860">
      <w:pPr>
        <w:widowControl w:val="0"/>
        <w:jc w:val="both"/>
        <w:rPr>
          <w:rFonts w:ascii="Arial" w:hAnsi="Arial" w:cs="Arial"/>
          <w:color w:val="000000"/>
        </w:rPr>
      </w:pPr>
    </w:p>
    <w:p w14:paraId="4E01CCAA" w14:textId="77777777" w:rsidR="00DB1860" w:rsidRDefault="00904AC3">
      <w:pPr>
        <w:widowControl w:val="0"/>
        <w:jc w:val="both"/>
        <w:rPr>
          <w:rFonts w:ascii="Arial" w:hAnsi="Arial" w:cs="Arial"/>
        </w:rPr>
      </w:pPr>
      <w:r>
        <w:rPr>
          <w:rFonts w:ascii="Arial" w:hAnsi="Arial" w:cs="Arial"/>
          <w:color w:val="000000"/>
        </w:rPr>
        <w:t>(nome e assinatura do responsável legal)</w:t>
      </w:r>
    </w:p>
    <w:p w14:paraId="3615779D" w14:textId="77777777" w:rsidR="00DB1860" w:rsidRDefault="00904AC3">
      <w:pPr>
        <w:widowControl w:val="0"/>
        <w:jc w:val="both"/>
        <w:rPr>
          <w:rFonts w:ascii="Arial" w:hAnsi="Arial" w:cs="Arial"/>
        </w:rPr>
      </w:pPr>
      <w:r>
        <w:rPr>
          <w:rFonts w:ascii="Arial" w:hAnsi="Arial" w:cs="Arial"/>
          <w:color w:val="000000"/>
        </w:rPr>
        <w:t>(número da carteira de identidade e órgão emissor)</w:t>
      </w:r>
    </w:p>
    <w:p w14:paraId="709AA46A" w14:textId="77777777" w:rsidR="00DB1860" w:rsidRDefault="00DB1860">
      <w:pPr>
        <w:widowControl w:val="0"/>
        <w:jc w:val="both"/>
        <w:rPr>
          <w:rFonts w:ascii="Arial" w:hAnsi="Arial" w:cs="Arial"/>
          <w:b/>
          <w:color w:val="000000"/>
        </w:rPr>
      </w:pPr>
    </w:p>
    <w:p w14:paraId="77A2634D" w14:textId="77777777" w:rsidR="00DB1860" w:rsidRDefault="00DB1860">
      <w:pPr>
        <w:widowControl w:val="0"/>
        <w:jc w:val="both"/>
        <w:rPr>
          <w:rFonts w:ascii="Arial" w:hAnsi="Arial" w:cs="Arial"/>
          <w:b/>
          <w:color w:val="000000"/>
        </w:rPr>
      </w:pPr>
    </w:p>
    <w:p w14:paraId="2BC87749" w14:textId="77777777" w:rsidR="00DB1860" w:rsidRDefault="00DB1860">
      <w:pPr>
        <w:widowControl w:val="0"/>
        <w:jc w:val="both"/>
        <w:rPr>
          <w:rFonts w:ascii="Arial" w:hAnsi="Arial" w:cs="Arial"/>
          <w:b/>
          <w:color w:val="000000"/>
        </w:rPr>
      </w:pPr>
    </w:p>
    <w:p w14:paraId="4494FE2A" w14:textId="5CE06CC5" w:rsidR="00DB1860" w:rsidRDefault="00904AC3">
      <w:pPr>
        <w:widowControl w:val="0"/>
        <w:jc w:val="both"/>
        <w:rPr>
          <w:rFonts w:ascii="Arial" w:hAnsi="Arial" w:cs="Arial"/>
        </w:rPr>
      </w:pPr>
      <w:r>
        <w:rPr>
          <w:rFonts w:ascii="Arial" w:hAnsi="Arial" w:cs="Arial"/>
          <w:b/>
        </w:rPr>
        <w:lastRenderedPageBreak/>
        <w:t>CONCORRÊNCIA PÚBLICA Nº 0</w:t>
      </w:r>
      <w:r w:rsidR="005B3B0D">
        <w:rPr>
          <w:rFonts w:ascii="Arial" w:hAnsi="Arial" w:cs="Arial"/>
          <w:b/>
        </w:rPr>
        <w:t>2</w:t>
      </w:r>
      <w:r>
        <w:rPr>
          <w:rFonts w:ascii="Arial" w:hAnsi="Arial" w:cs="Arial"/>
          <w:b/>
        </w:rPr>
        <w:t>/202</w:t>
      </w:r>
      <w:r w:rsidR="00E5364A">
        <w:rPr>
          <w:rFonts w:ascii="Arial" w:hAnsi="Arial" w:cs="Arial"/>
          <w:b/>
        </w:rPr>
        <w:t>5</w:t>
      </w:r>
    </w:p>
    <w:p w14:paraId="22E77883" w14:textId="77777777" w:rsidR="00DB1860" w:rsidRDefault="00DB1860">
      <w:pPr>
        <w:widowControl w:val="0"/>
        <w:jc w:val="both"/>
        <w:rPr>
          <w:rFonts w:ascii="Arial" w:hAnsi="Arial" w:cs="Arial"/>
          <w:b/>
          <w:color w:val="000000"/>
        </w:rPr>
      </w:pPr>
    </w:p>
    <w:p w14:paraId="2506F89B" w14:textId="77777777" w:rsidR="00DB1860" w:rsidRDefault="00904AC3">
      <w:pPr>
        <w:spacing w:after="0" w:line="240" w:lineRule="auto"/>
        <w:jc w:val="both"/>
        <w:rPr>
          <w:rFonts w:ascii="Arial" w:hAnsi="Arial" w:cs="Arial"/>
        </w:rPr>
      </w:pPr>
      <w:r>
        <w:rPr>
          <w:rFonts w:ascii="Arial" w:hAnsi="Arial" w:cs="Arial"/>
          <w:color w:val="000000"/>
        </w:rPr>
        <w:t>ANEXO “C”</w:t>
      </w:r>
    </w:p>
    <w:p w14:paraId="177C22EF" w14:textId="77777777" w:rsidR="00DB1860" w:rsidRDefault="00DB1860">
      <w:pPr>
        <w:spacing w:after="0" w:line="240" w:lineRule="auto"/>
        <w:jc w:val="both"/>
        <w:rPr>
          <w:rFonts w:ascii="Arial" w:hAnsi="Arial" w:cs="Arial"/>
          <w:b/>
          <w:bCs/>
          <w:color w:val="000000"/>
        </w:rPr>
      </w:pPr>
    </w:p>
    <w:p w14:paraId="1054EF63" w14:textId="77777777" w:rsidR="00DB1860" w:rsidRDefault="00DB1860">
      <w:pPr>
        <w:spacing w:after="0" w:line="240" w:lineRule="auto"/>
        <w:jc w:val="both"/>
        <w:rPr>
          <w:rFonts w:ascii="Arial" w:hAnsi="Arial" w:cs="Arial"/>
          <w:b/>
          <w:bCs/>
          <w:color w:val="000000"/>
        </w:rPr>
      </w:pPr>
    </w:p>
    <w:p w14:paraId="25706429" w14:textId="77777777" w:rsidR="00DB1860" w:rsidRDefault="00DB1860">
      <w:pPr>
        <w:spacing w:after="0" w:line="240" w:lineRule="auto"/>
        <w:jc w:val="both"/>
        <w:rPr>
          <w:rFonts w:ascii="Arial" w:hAnsi="Arial" w:cs="Arial"/>
          <w:b/>
          <w:bCs/>
          <w:color w:val="000000"/>
        </w:rPr>
      </w:pPr>
    </w:p>
    <w:p w14:paraId="63BF3F66" w14:textId="77777777" w:rsidR="00DB1860" w:rsidRDefault="00DB1860">
      <w:pPr>
        <w:spacing w:after="0" w:line="240" w:lineRule="auto"/>
        <w:jc w:val="both"/>
        <w:rPr>
          <w:rFonts w:ascii="Arial" w:hAnsi="Arial" w:cs="Arial"/>
          <w:b/>
          <w:bCs/>
          <w:color w:val="000000"/>
        </w:rPr>
      </w:pPr>
    </w:p>
    <w:p w14:paraId="3AF02956" w14:textId="77777777" w:rsidR="00DB1860" w:rsidRDefault="00904AC3">
      <w:pPr>
        <w:spacing w:after="0" w:line="240" w:lineRule="auto"/>
        <w:jc w:val="both"/>
        <w:rPr>
          <w:rFonts w:ascii="Arial" w:hAnsi="Arial" w:cs="Arial"/>
        </w:rPr>
      </w:pPr>
      <w:r>
        <w:rPr>
          <w:rFonts w:ascii="Arial" w:hAnsi="Arial" w:cs="Arial"/>
          <w:b/>
          <w:bCs/>
          <w:color w:val="000000"/>
        </w:rPr>
        <w:t>DECLARAÇÃO</w:t>
      </w:r>
    </w:p>
    <w:p w14:paraId="2A6E96B2" w14:textId="77777777" w:rsidR="00DB1860" w:rsidRDefault="00DB1860">
      <w:pPr>
        <w:spacing w:after="0" w:line="240" w:lineRule="auto"/>
        <w:jc w:val="both"/>
        <w:rPr>
          <w:rFonts w:ascii="Arial" w:hAnsi="Arial" w:cs="Arial"/>
          <w:b/>
          <w:bCs/>
          <w:color w:val="000000"/>
        </w:rPr>
      </w:pPr>
    </w:p>
    <w:p w14:paraId="6F97E4F5" w14:textId="77777777" w:rsidR="00DB1860" w:rsidRDefault="00904AC3">
      <w:pPr>
        <w:widowControl w:val="0"/>
        <w:jc w:val="both"/>
        <w:rPr>
          <w:rFonts w:ascii="Arial" w:hAnsi="Arial" w:cs="Arial"/>
        </w:rPr>
      </w:pPr>
      <w:r>
        <w:rPr>
          <w:rFonts w:ascii="Arial" w:hAnsi="Arial" w:cs="Arial"/>
          <w:color w:val="000000"/>
        </w:rPr>
        <w:t>Razão Social:</w:t>
      </w:r>
    </w:p>
    <w:p w14:paraId="313770FC" w14:textId="77777777" w:rsidR="00DB1860" w:rsidRDefault="00904AC3">
      <w:pPr>
        <w:widowControl w:val="0"/>
        <w:jc w:val="both"/>
        <w:rPr>
          <w:rFonts w:ascii="Arial" w:hAnsi="Arial" w:cs="Arial"/>
        </w:rPr>
      </w:pPr>
      <w:r>
        <w:rPr>
          <w:rFonts w:ascii="Arial" w:hAnsi="Arial" w:cs="Arial"/>
          <w:color w:val="000000"/>
        </w:rPr>
        <w:t>Endereço:</w:t>
      </w:r>
    </w:p>
    <w:p w14:paraId="36F62F44" w14:textId="77777777" w:rsidR="00DB1860" w:rsidRDefault="00904AC3">
      <w:pPr>
        <w:widowControl w:val="0"/>
        <w:jc w:val="both"/>
        <w:rPr>
          <w:rFonts w:ascii="Arial" w:hAnsi="Arial" w:cs="Arial"/>
        </w:rPr>
      </w:pPr>
      <w:r>
        <w:rPr>
          <w:rFonts w:ascii="Arial" w:hAnsi="Arial" w:cs="Arial"/>
          <w:color w:val="000000"/>
        </w:rPr>
        <w:t>Cidade/Estado:</w:t>
      </w:r>
    </w:p>
    <w:p w14:paraId="1D8014A1" w14:textId="77777777" w:rsidR="00DB1860" w:rsidRDefault="00904AC3">
      <w:pPr>
        <w:widowControl w:val="0"/>
        <w:jc w:val="both"/>
        <w:rPr>
          <w:rFonts w:ascii="Arial" w:hAnsi="Arial" w:cs="Arial"/>
        </w:rPr>
      </w:pPr>
      <w:r>
        <w:rPr>
          <w:rFonts w:ascii="Arial" w:hAnsi="Arial" w:cs="Arial"/>
          <w:color w:val="000000"/>
        </w:rPr>
        <w:t>CNPJ:</w:t>
      </w:r>
    </w:p>
    <w:p w14:paraId="55A41E8F" w14:textId="77777777" w:rsidR="00DB1860" w:rsidRDefault="00DB1860">
      <w:pPr>
        <w:spacing w:after="0" w:line="240" w:lineRule="auto"/>
        <w:jc w:val="both"/>
        <w:rPr>
          <w:rFonts w:ascii="Arial" w:hAnsi="Arial" w:cs="Arial"/>
          <w:b/>
          <w:bCs/>
          <w:color w:val="000000"/>
        </w:rPr>
      </w:pPr>
    </w:p>
    <w:p w14:paraId="14352506" w14:textId="77777777" w:rsidR="00DB1860" w:rsidRDefault="00904AC3">
      <w:pPr>
        <w:spacing w:after="0" w:line="240" w:lineRule="auto"/>
        <w:jc w:val="both"/>
        <w:rPr>
          <w:rFonts w:ascii="Arial" w:hAnsi="Arial" w:cs="Arial"/>
        </w:rPr>
      </w:pPr>
      <w:r>
        <w:rPr>
          <w:rFonts w:ascii="Arial" w:hAnsi="Arial" w:cs="Arial"/>
          <w:color w:val="000000"/>
        </w:rPr>
        <w:t>Empresa ................................................................................... (endereço) ..............................,</w:t>
      </w:r>
    </w:p>
    <w:p w14:paraId="55DA1F2F" w14:textId="77777777" w:rsidR="00DB1860" w:rsidRDefault="00904AC3">
      <w:pPr>
        <w:spacing w:after="0" w:line="240" w:lineRule="auto"/>
        <w:jc w:val="both"/>
        <w:rPr>
          <w:rFonts w:ascii="Arial" w:hAnsi="Arial" w:cs="Arial"/>
        </w:rPr>
      </w:pPr>
      <w:r>
        <w:rPr>
          <w:rFonts w:ascii="Arial" w:hAnsi="Arial" w:cs="Arial"/>
          <w:color w:val="000000"/>
        </w:rPr>
        <w:t>inscrita no CNPJ/MF sob o n. ..............................................., vem por intermédio de seu representante legal infra-assinado, em atenção ao inciso V do art. 27 da Lei n. 8.666/1993, acrescido pela Lei n. 9.854, de 27/10/1999, declarar expressamente, sob as penas da lei, que cumpre integralmente a norma contida no art. 7°, inciso XXXIII da Constituição da República Federativa do Brasil de 1988.</w:t>
      </w:r>
    </w:p>
    <w:p w14:paraId="2BEB3D45" w14:textId="77777777" w:rsidR="00DB1860" w:rsidRDefault="00DB1860">
      <w:pPr>
        <w:spacing w:after="0" w:line="240" w:lineRule="auto"/>
        <w:jc w:val="both"/>
        <w:rPr>
          <w:rFonts w:ascii="Arial" w:hAnsi="Arial" w:cs="Arial"/>
          <w:color w:val="000000"/>
        </w:rPr>
      </w:pPr>
    </w:p>
    <w:p w14:paraId="7A9A48D2" w14:textId="77777777" w:rsidR="00DB1860" w:rsidRDefault="00DB1860">
      <w:pPr>
        <w:spacing w:after="0" w:line="240" w:lineRule="auto"/>
        <w:jc w:val="both"/>
        <w:rPr>
          <w:rFonts w:ascii="Arial" w:hAnsi="Arial" w:cs="Arial"/>
          <w:color w:val="000000"/>
        </w:rPr>
      </w:pPr>
    </w:p>
    <w:p w14:paraId="0BE88871" w14:textId="0AC777DC" w:rsidR="00DB1860" w:rsidRDefault="00904AC3">
      <w:pPr>
        <w:spacing w:after="0" w:line="240" w:lineRule="auto"/>
        <w:jc w:val="both"/>
        <w:rPr>
          <w:rFonts w:ascii="Arial" w:hAnsi="Arial" w:cs="Arial"/>
        </w:rPr>
      </w:pPr>
      <w:r>
        <w:rPr>
          <w:rFonts w:ascii="Arial" w:hAnsi="Arial" w:cs="Arial"/>
          <w:color w:val="000000"/>
        </w:rPr>
        <w:t>Em ......... de .........................de 202</w:t>
      </w:r>
      <w:r w:rsidR="00E5364A">
        <w:rPr>
          <w:rFonts w:ascii="Arial" w:hAnsi="Arial" w:cs="Arial"/>
          <w:color w:val="000000"/>
        </w:rPr>
        <w:t>5</w:t>
      </w:r>
      <w:r>
        <w:rPr>
          <w:rFonts w:ascii="Arial" w:hAnsi="Arial" w:cs="Arial"/>
          <w:color w:val="000000"/>
        </w:rPr>
        <w:t>.</w:t>
      </w:r>
    </w:p>
    <w:p w14:paraId="72C71D1B" w14:textId="77777777" w:rsidR="00DB1860" w:rsidRDefault="00DB1860">
      <w:pPr>
        <w:spacing w:after="0" w:line="240" w:lineRule="auto"/>
        <w:jc w:val="both"/>
        <w:rPr>
          <w:rFonts w:ascii="Arial" w:hAnsi="Arial" w:cs="Arial"/>
          <w:color w:val="000000"/>
        </w:rPr>
      </w:pPr>
    </w:p>
    <w:p w14:paraId="5BB48EA4" w14:textId="77777777" w:rsidR="00DB1860" w:rsidRDefault="00904AC3">
      <w:pPr>
        <w:spacing w:after="0" w:line="240" w:lineRule="auto"/>
        <w:jc w:val="both"/>
        <w:rPr>
          <w:rFonts w:ascii="Arial" w:hAnsi="Arial" w:cs="Arial"/>
        </w:rPr>
      </w:pPr>
      <w:r>
        <w:rPr>
          <w:rFonts w:ascii="Arial" w:hAnsi="Arial" w:cs="Arial"/>
          <w:color w:val="000000"/>
        </w:rPr>
        <w:t>..........................................................................</w:t>
      </w:r>
    </w:p>
    <w:p w14:paraId="38D110E8" w14:textId="77777777" w:rsidR="00DB1860" w:rsidRDefault="00904AC3">
      <w:pPr>
        <w:spacing w:after="0" w:line="240" w:lineRule="auto"/>
        <w:jc w:val="both"/>
        <w:rPr>
          <w:rFonts w:ascii="Arial" w:hAnsi="Arial" w:cs="Arial"/>
        </w:rPr>
      </w:pPr>
      <w:r>
        <w:rPr>
          <w:rFonts w:ascii="Arial" w:hAnsi="Arial" w:cs="Arial"/>
          <w:color w:val="000000"/>
        </w:rPr>
        <w:t>(assinatura do responsável pela proposta e carimbo da empresa)</w:t>
      </w:r>
    </w:p>
    <w:p w14:paraId="47825A44" w14:textId="77777777" w:rsidR="00DB1860" w:rsidRDefault="00DB1860">
      <w:pPr>
        <w:spacing w:after="0" w:line="240" w:lineRule="auto"/>
        <w:jc w:val="both"/>
        <w:rPr>
          <w:rFonts w:ascii="Arial" w:hAnsi="Arial" w:cs="Arial"/>
          <w:b/>
          <w:bCs/>
          <w:color w:val="000000"/>
        </w:rPr>
      </w:pPr>
    </w:p>
    <w:p w14:paraId="6ECDAF34" w14:textId="77777777" w:rsidR="00DB1860" w:rsidRDefault="00DB1860">
      <w:pPr>
        <w:spacing w:after="0" w:line="240" w:lineRule="auto"/>
        <w:jc w:val="both"/>
        <w:rPr>
          <w:rFonts w:ascii="Arial" w:hAnsi="Arial" w:cs="Arial"/>
          <w:b/>
          <w:bCs/>
          <w:color w:val="000000"/>
        </w:rPr>
      </w:pPr>
    </w:p>
    <w:p w14:paraId="63C74930" w14:textId="77777777" w:rsidR="00DB1860" w:rsidRDefault="00DB1860">
      <w:pPr>
        <w:spacing w:after="0" w:line="240" w:lineRule="auto"/>
        <w:jc w:val="both"/>
        <w:rPr>
          <w:rFonts w:ascii="Arial" w:hAnsi="Arial" w:cs="Arial"/>
          <w:b/>
          <w:bCs/>
          <w:color w:val="000000"/>
        </w:rPr>
      </w:pPr>
    </w:p>
    <w:p w14:paraId="6F4F9478" w14:textId="77777777" w:rsidR="00DB1860" w:rsidRDefault="00DB1860">
      <w:pPr>
        <w:spacing w:after="0" w:line="240" w:lineRule="auto"/>
        <w:jc w:val="both"/>
        <w:rPr>
          <w:rFonts w:ascii="Arial" w:hAnsi="Arial" w:cs="Arial"/>
          <w:b/>
          <w:bCs/>
          <w:color w:val="000000"/>
        </w:rPr>
      </w:pPr>
    </w:p>
    <w:p w14:paraId="5AFFBE39" w14:textId="77777777" w:rsidR="00DB1860" w:rsidRDefault="00DB1860">
      <w:pPr>
        <w:spacing w:after="0" w:line="240" w:lineRule="auto"/>
        <w:jc w:val="both"/>
        <w:rPr>
          <w:rFonts w:ascii="Arial" w:hAnsi="Arial" w:cs="Arial"/>
          <w:b/>
          <w:bCs/>
          <w:color w:val="000000"/>
        </w:rPr>
      </w:pPr>
    </w:p>
    <w:p w14:paraId="203169A6" w14:textId="77777777" w:rsidR="00DB1860" w:rsidRDefault="00DB1860">
      <w:pPr>
        <w:spacing w:after="0" w:line="240" w:lineRule="auto"/>
        <w:jc w:val="both"/>
        <w:rPr>
          <w:rFonts w:ascii="Arial" w:hAnsi="Arial" w:cs="Arial"/>
          <w:b/>
          <w:bCs/>
          <w:color w:val="000000"/>
        </w:rPr>
      </w:pPr>
    </w:p>
    <w:p w14:paraId="22AED016" w14:textId="77777777" w:rsidR="00DB1860" w:rsidRDefault="00DB1860">
      <w:pPr>
        <w:spacing w:after="0" w:line="240" w:lineRule="auto"/>
        <w:jc w:val="both"/>
        <w:rPr>
          <w:rFonts w:ascii="Arial" w:hAnsi="Arial" w:cs="Arial"/>
          <w:b/>
          <w:bCs/>
          <w:color w:val="000000"/>
        </w:rPr>
      </w:pPr>
    </w:p>
    <w:p w14:paraId="27719A1C" w14:textId="77777777" w:rsidR="00DB1860" w:rsidRDefault="00DB1860">
      <w:pPr>
        <w:spacing w:after="0" w:line="240" w:lineRule="auto"/>
        <w:jc w:val="both"/>
        <w:rPr>
          <w:rFonts w:ascii="Arial" w:hAnsi="Arial" w:cs="Arial"/>
          <w:b/>
          <w:bCs/>
          <w:color w:val="000000"/>
        </w:rPr>
      </w:pPr>
    </w:p>
    <w:p w14:paraId="4C31EDE7" w14:textId="77777777" w:rsidR="00DB1860" w:rsidRDefault="00DB1860">
      <w:pPr>
        <w:spacing w:after="0" w:line="240" w:lineRule="auto"/>
        <w:jc w:val="both"/>
        <w:rPr>
          <w:rFonts w:ascii="Arial" w:hAnsi="Arial" w:cs="Arial"/>
          <w:b/>
          <w:bCs/>
          <w:color w:val="000000"/>
        </w:rPr>
      </w:pPr>
    </w:p>
    <w:p w14:paraId="32808691" w14:textId="77777777" w:rsidR="00DB1860" w:rsidRDefault="00DB1860">
      <w:pPr>
        <w:spacing w:after="0" w:line="240" w:lineRule="auto"/>
        <w:jc w:val="both"/>
        <w:rPr>
          <w:rFonts w:ascii="Arial" w:hAnsi="Arial" w:cs="Arial"/>
          <w:b/>
          <w:bCs/>
          <w:color w:val="000000"/>
        </w:rPr>
      </w:pPr>
    </w:p>
    <w:p w14:paraId="07B745BE" w14:textId="77777777" w:rsidR="00DB1860" w:rsidRDefault="00DB1860">
      <w:pPr>
        <w:spacing w:after="0" w:line="240" w:lineRule="auto"/>
        <w:jc w:val="both"/>
        <w:rPr>
          <w:rFonts w:ascii="Arial" w:hAnsi="Arial" w:cs="Arial"/>
          <w:b/>
          <w:bCs/>
          <w:color w:val="000000"/>
        </w:rPr>
      </w:pPr>
    </w:p>
    <w:p w14:paraId="1CFB2E11" w14:textId="77777777" w:rsidR="00DB1860" w:rsidRDefault="00DB1860">
      <w:pPr>
        <w:spacing w:after="0" w:line="240" w:lineRule="auto"/>
        <w:jc w:val="both"/>
        <w:rPr>
          <w:rFonts w:ascii="Arial" w:hAnsi="Arial" w:cs="Arial"/>
          <w:b/>
          <w:bCs/>
          <w:color w:val="000000"/>
        </w:rPr>
      </w:pPr>
    </w:p>
    <w:p w14:paraId="6B2303D0" w14:textId="77777777" w:rsidR="00DB1860" w:rsidRDefault="00DB1860">
      <w:pPr>
        <w:spacing w:after="0" w:line="240" w:lineRule="auto"/>
        <w:jc w:val="both"/>
        <w:rPr>
          <w:rFonts w:ascii="Arial" w:hAnsi="Arial" w:cs="Arial"/>
          <w:b/>
          <w:bCs/>
          <w:color w:val="000000"/>
        </w:rPr>
      </w:pPr>
    </w:p>
    <w:p w14:paraId="395620E6" w14:textId="77777777" w:rsidR="00DB1860" w:rsidRDefault="00DB1860">
      <w:pPr>
        <w:spacing w:after="0" w:line="240" w:lineRule="auto"/>
        <w:jc w:val="both"/>
        <w:rPr>
          <w:rFonts w:ascii="Arial" w:hAnsi="Arial" w:cs="Arial"/>
          <w:b/>
          <w:bCs/>
          <w:color w:val="000000"/>
        </w:rPr>
      </w:pPr>
    </w:p>
    <w:p w14:paraId="3838E568" w14:textId="77777777" w:rsidR="00DB1860" w:rsidRDefault="00DB1860">
      <w:pPr>
        <w:jc w:val="both"/>
        <w:rPr>
          <w:rFonts w:ascii="Arial" w:hAnsi="Arial" w:cs="Arial"/>
        </w:rPr>
      </w:pPr>
    </w:p>
    <w:p w14:paraId="79C5960D" w14:textId="77777777" w:rsidR="00DB1860" w:rsidRDefault="00DB1860">
      <w:pPr>
        <w:jc w:val="both"/>
        <w:rPr>
          <w:rFonts w:ascii="Arial" w:hAnsi="Arial" w:cs="Arial"/>
          <w:b/>
        </w:rPr>
      </w:pPr>
    </w:p>
    <w:p w14:paraId="2C1A77AC" w14:textId="486EF015" w:rsidR="00DB1860" w:rsidRDefault="00904AC3">
      <w:pPr>
        <w:jc w:val="both"/>
        <w:rPr>
          <w:rFonts w:ascii="Arial" w:hAnsi="Arial" w:cs="Arial"/>
        </w:rPr>
      </w:pPr>
      <w:r>
        <w:rPr>
          <w:rFonts w:ascii="Arial" w:hAnsi="Arial" w:cs="Arial"/>
          <w:b/>
        </w:rPr>
        <w:t>PROCESSO LICITATÓRIO Nº 2</w:t>
      </w:r>
      <w:r w:rsidR="00C41A25">
        <w:rPr>
          <w:rFonts w:ascii="Arial" w:hAnsi="Arial" w:cs="Arial"/>
          <w:b/>
        </w:rPr>
        <w:t>8</w:t>
      </w:r>
      <w:r>
        <w:rPr>
          <w:rFonts w:ascii="Arial" w:hAnsi="Arial" w:cs="Arial"/>
          <w:b/>
        </w:rPr>
        <w:t>/202</w:t>
      </w:r>
      <w:r w:rsidR="00955810">
        <w:rPr>
          <w:rFonts w:ascii="Arial" w:hAnsi="Arial" w:cs="Arial"/>
          <w:b/>
        </w:rPr>
        <w:t>5</w:t>
      </w:r>
    </w:p>
    <w:p w14:paraId="0E6DBA35" w14:textId="77777777" w:rsidR="00DB1860" w:rsidRDefault="00DB1860">
      <w:pPr>
        <w:pStyle w:val="Ttulo1"/>
        <w:jc w:val="both"/>
        <w:rPr>
          <w:b w:val="0"/>
          <w:sz w:val="22"/>
          <w:szCs w:val="22"/>
        </w:rPr>
      </w:pPr>
    </w:p>
    <w:p w14:paraId="228D49FD" w14:textId="731B9B7E" w:rsidR="00DB1860" w:rsidRDefault="00904AC3">
      <w:pPr>
        <w:pStyle w:val="Ttulo1"/>
        <w:jc w:val="both"/>
        <w:rPr>
          <w:sz w:val="22"/>
          <w:szCs w:val="22"/>
        </w:rPr>
      </w:pPr>
      <w:r>
        <w:rPr>
          <w:sz w:val="22"/>
          <w:szCs w:val="22"/>
        </w:rPr>
        <w:t>EDITAL DE CONCORRÊNCIA PÚBLICA Nº 0</w:t>
      </w:r>
      <w:r w:rsidR="005B3B0D">
        <w:rPr>
          <w:sz w:val="22"/>
          <w:szCs w:val="22"/>
        </w:rPr>
        <w:t>2</w:t>
      </w:r>
      <w:r>
        <w:rPr>
          <w:sz w:val="22"/>
          <w:szCs w:val="22"/>
        </w:rPr>
        <w:t>/202</w:t>
      </w:r>
      <w:r w:rsidR="00955810">
        <w:rPr>
          <w:sz w:val="22"/>
          <w:szCs w:val="22"/>
        </w:rPr>
        <w:t>5</w:t>
      </w:r>
    </w:p>
    <w:p w14:paraId="215C345F" w14:textId="77777777" w:rsidR="00DB1860" w:rsidRDefault="00DB1860">
      <w:pPr>
        <w:spacing w:after="0" w:line="240" w:lineRule="auto"/>
        <w:jc w:val="both"/>
        <w:rPr>
          <w:rFonts w:ascii="Arial" w:hAnsi="Arial" w:cs="Arial"/>
          <w:color w:val="000000"/>
        </w:rPr>
      </w:pPr>
    </w:p>
    <w:p w14:paraId="6951E299" w14:textId="77777777" w:rsidR="00DB1860" w:rsidRDefault="00DB1860">
      <w:pPr>
        <w:spacing w:after="0" w:line="240" w:lineRule="auto"/>
        <w:jc w:val="both"/>
        <w:rPr>
          <w:rFonts w:ascii="Arial" w:hAnsi="Arial" w:cs="Arial"/>
          <w:b/>
          <w:bCs/>
          <w:color w:val="000000"/>
        </w:rPr>
      </w:pPr>
    </w:p>
    <w:p w14:paraId="056EE95E" w14:textId="77777777" w:rsidR="00DB1860" w:rsidRDefault="00904AC3">
      <w:pPr>
        <w:spacing w:after="0" w:line="240" w:lineRule="auto"/>
        <w:jc w:val="both"/>
        <w:rPr>
          <w:rFonts w:ascii="Arial" w:hAnsi="Arial" w:cs="Arial"/>
        </w:rPr>
      </w:pPr>
      <w:r>
        <w:rPr>
          <w:rFonts w:ascii="Arial" w:hAnsi="Arial" w:cs="Arial"/>
          <w:b/>
          <w:bCs/>
          <w:color w:val="000000"/>
        </w:rPr>
        <w:t>ANEXO “D”</w:t>
      </w:r>
    </w:p>
    <w:p w14:paraId="0AFB7034" w14:textId="77777777" w:rsidR="00DB1860" w:rsidRDefault="00DB1860">
      <w:pPr>
        <w:spacing w:after="0" w:line="240" w:lineRule="auto"/>
        <w:jc w:val="both"/>
        <w:rPr>
          <w:rFonts w:ascii="Arial" w:hAnsi="Arial" w:cs="Arial"/>
          <w:b/>
          <w:bCs/>
          <w:color w:val="000000"/>
        </w:rPr>
      </w:pPr>
    </w:p>
    <w:p w14:paraId="6B0C1F14" w14:textId="77777777" w:rsidR="00DB1860" w:rsidRDefault="00DB1860">
      <w:pPr>
        <w:spacing w:after="0" w:line="240" w:lineRule="auto"/>
        <w:jc w:val="both"/>
        <w:rPr>
          <w:rFonts w:ascii="Arial" w:hAnsi="Arial" w:cs="Arial"/>
          <w:b/>
          <w:bCs/>
          <w:color w:val="000000"/>
        </w:rPr>
      </w:pPr>
    </w:p>
    <w:p w14:paraId="4B113834" w14:textId="77777777" w:rsidR="00DB1860" w:rsidRDefault="00904AC3">
      <w:pPr>
        <w:spacing w:after="0" w:line="240" w:lineRule="auto"/>
        <w:jc w:val="both"/>
        <w:rPr>
          <w:rFonts w:ascii="Arial" w:hAnsi="Arial" w:cs="Arial"/>
        </w:rPr>
      </w:pPr>
      <w:r>
        <w:rPr>
          <w:rFonts w:ascii="Arial" w:hAnsi="Arial" w:cs="Arial"/>
          <w:b/>
          <w:bCs/>
          <w:color w:val="000000"/>
        </w:rPr>
        <w:t>MINUTA CONTRATUAL</w:t>
      </w:r>
    </w:p>
    <w:p w14:paraId="6EA5F921" w14:textId="77777777" w:rsidR="00DB1860" w:rsidRDefault="00DB1860">
      <w:pPr>
        <w:spacing w:after="0" w:line="240" w:lineRule="auto"/>
        <w:jc w:val="both"/>
        <w:rPr>
          <w:rFonts w:ascii="Arial" w:hAnsi="Arial" w:cs="Arial"/>
          <w:b/>
          <w:bCs/>
          <w:color w:val="000000"/>
        </w:rPr>
      </w:pPr>
    </w:p>
    <w:p w14:paraId="705369CF" w14:textId="77777777" w:rsidR="00DB1860" w:rsidRDefault="00DB1860">
      <w:pPr>
        <w:spacing w:after="0" w:line="240" w:lineRule="auto"/>
        <w:jc w:val="both"/>
        <w:rPr>
          <w:rFonts w:ascii="Arial" w:hAnsi="Arial" w:cs="Arial"/>
          <w:b/>
          <w:bCs/>
          <w:color w:val="000000"/>
        </w:rPr>
      </w:pPr>
    </w:p>
    <w:p w14:paraId="4B0F3019" w14:textId="77777777" w:rsidR="00DB1860" w:rsidRDefault="00904AC3">
      <w:pPr>
        <w:spacing w:after="0" w:line="240" w:lineRule="auto"/>
        <w:ind w:left="3828"/>
        <w:jc w:val="both"/>
        <w:rPr>
          <w:rFonts w:ascii="Arial" w:hAnsi="Arial" w:cs="Arial"/>
        </w:rPr>
      </w:pPr>
      <w:r>
        <w:rPr>
          <w:rFonts w:ascii="Arial" w:hAnsi="Arial" w:cs="Arial"/>
          <w:b/>
          <w:bCs/>
          <w:color w:val="000000"/>
        </w:rPr>
        <w:t>TERMO DE CONTRATO DE CONCESSÃO DE USO REMUNERADO QUE ENTRE SI CELEBRAM A COMPANHIA HIDROMINERAL DE PIRATUBA E</w:t>
      </w:r>
    </w:p>
    <w:p w14:paraId="20B4F957" w14:textId="77777777" w:rsidR="00DB1860" w:rsidRDefault="00904AC3">
      <w:pPr>
        <w:spacing w:after="0" w:line="240" w:lineRule="auto"/>
        <w:ind w:left="3828"/>
        <w:jc w:val="both"/>
        <w:rPr>
          <w:rFonts w:ascii="Arial" w:hAnsi="Arial" w:cs="Arial"/>
        </w:rPr>
      </w:pPr>
      <w:r>
        <w:rPr>
          <w:rFonts w:ascii="Arial" w:hAnsi="Arial" w:cs="Arial"/>
          <w:b/>
          <w:bCs/>
          <w:color w:val="000000"/>
        </w:rPr>
        <w:t>A EMPRESA ................</w:t>
      </w:r>
    </w:p>
    <w:p w14:paraId="59CE324E" w14:textId="77777777" w:rsidR="00DB1860" w:rsidRDefault="00DB1860">
      <w:pPr>
        <w:spacing w:after="0" w:line="240" w:lineRule="auto"/>
        <w:jc w:val="both"/>
        <w:rPr>
          <w:rFonts w:ascii="Arial" w:hAnsi="Arial" w:cs="Arial"/>
          <w:b/>
          <w:bCs/>
          <w:color w:val="000000"/>
        </w:rPr>
      </w:pPr>
    </w:p>
    <w:p w14:paraId="566CC0E9" w14:textId="77777777" w:rsidR="00DB1860" w:rsidRDefault="00DB1860">
      <w:pPr>
        <w:spacing w:after="0" w:line="240" w:lineRule="auto"/>
        <w:jc w:val="both"/>
        <w:rPr>
          <w:rFonts w:ascii="Arial" w:hAnsi="Arial" w:cs="Arial"/>
          <w:b/>
          <w:bCs/>
          <w:color w:val="000000"/>
        </w:rPr>
      </w:pPr>
    </w:p>
    <w:p w14:paraId="25319E09" w14:textId="194E4CE0" w:rsidR="00DB1860" w:rsidRDefault="00904AC3">
      <w:pPr>
        <w:spacing w:after="0" w:line="240" w:lineRule="auto"/>
        <w:jc w:val="both"/>
        <w:rPr>
          <w:rFonts w:ascii="Arial" w:hAnsi="Arial" w:cs="Arial"/>
        </w:rPr>
      </w:pPr>
      <w:r>
        <w:rPr>
          <w:rFonts w:ascii="Arial" w:eastAsia="Arial" w:hAnsi="Arial" w:cs="Arial"/>
          <w:color w:val="000000"/>
        </w:rPr>
        <w:t xml:space="preserve">Pelo presente instrumento, de um lado, a </w:t>
      </w:r>
      <w:r>
        <w:rPr>
          <w:rFonts w:ascii="Arial" w:eastAsia="Arial" w:hAnsi="Arial" w:cs="Arial"/>
          <w:b/>
          <w:color w:val="000000"/>
        </w:rPr>
        <w:t>COMPANHIA HIDROMINERAL DE PIRATUBA</w:t>
      </w:r>
      <w:r>
        <w:rPr>
          <w:rFonts w:ascii="Arial" w:eastAsia="Arial" w:hAnsi="Arial" w:cs="Arial"/>
          <w:color w:val="000000"/>
        </w:rPr>
        <w:t>, pessoa jurídica de Sociedade de Economia Mista, inscrita no CNPJ-MF sob o n</w:t>
      </w:r>
      <w:r>
        <w:rPr>
          <w:rFonts w:ascii="Arial" w:eastAsia="Symbol" w:hAnsi="Arial" w:cs="Arial"/>
          <w:color w:val="000000"/>
        </w:rPr>
        <w:t>o</w:t>
      </w:r>
      <w:r>
        <w:rPr>
          <w:rFonts w:ascii="Arial" w:eastAsia="Arial" w:hAnsi="Arial" w:cs="Arial"/>
          <w:color w:val="000000"/>
        </w:rPr>
        <w:t xml:space="preserve"> 83.076.315/0001-40, com sede à Av. Dezoito de Fevereiro, nº 2455, Bairro Balneário, nesta Cidade, Estado de Santa Catarina, neste ato representada pelo Diretor Presidente, Sr. </w:t>
      </w:r>
      <w:r w:rsidR="00A9214F" w:rsidRPr="00C41A25">
        <w:rPr>
          <w:rFonts w:ascii="Arial" w:eastAsia="Arial" w:hAnsi="Arial" w:cs="Arial"/>
          <w:b/>
          <w:bCs/>
          <w:color w:val="000000"/>
        </w:rPr>
        <w:t xml:space="preserve">Giovani Gelson </w:t>
      </w:r>
      <w:proofErr w:type="spellStart"/>
      <w:r w:rsidR="00A9214F" w:rsidRPr="00C41A25">
        <w:rPr>
          <w:rFonts w:ascii="Arial" w:eastAsia="Arial" w:hAnsi="Arial" w:cs="Arial"/>
          <w:b/>
          <w:bCs/>
          <w:color w:val="000000"/>
        </w:rPr>
        <w:t>Meneghel</w:t>
      </w:r>
      <w:proofErr w:type="spellEnd"/>
      <w:r>
        <w:rPr>
          <w:rFonts w:ascii="Arial" w:eastAsia="Arial" w:hAnsi="Arial" w:cs="Arial"/>
          <w:color w:val="000000"/>
        </w:rPr>
        <w:t xml:space="preserve">, inscrito no CPF-MF sob o nº </w:t>
      </w:r>
      <w:r w:rsidR="00A9214F" w:rsidRPr="00DC6D5F">
        <w:rPr>
          <w:rFonts w:ascii="Arial" w:eastAsia="Arial" w:hAnsi="Arial" w:cs="Arial"/>
        </w:rPr>
        <w:t>***959***</w:t>
      </w:r>
      <w:r>
        <w:rPr>
          <w:rFonts w:ascii="Arial" w:eastAsia="Arial" w:hAnsi="Arial" w:cs="Arial"/>
          <w:color w:val="000000"/>
        </w:rPr>
        <w:t>, doravante denominado simplesmente</w:t>
      </w:r>
      <w:r>
        <w:rPr>
          <w:rFonts w:ascii="Arial" w:eastAsia="Arial" w:hAnsi="Arial" w:cs="Arial"/>
          <w:b/>
          <w:color w:val="000000"/>
        </w:rPr>
        <w:t xml:space="preserve"> </w:t>
      </w:r>
      <w:r>
        <w:rPr>
          <w:rFonts w:ascii="Arial" w:hAnsi="Arial" w:cs="Arial"/>
          <w:color w:val="000000"/>
        </w:rPr>
        <w:t>CONCEDENTE, e a empresa ...................................................</w:t>
      </w:r>
      <w:r>
        <w:rPr>
          <w:rFonts w:ascii="Arial" w:hAnsi="Arial" w:cs="Arial"/>
          <w:b/>
          <w:bCs/>
          <w:color w:val="000000"/>
        </w:rPr>
        <w:t xml:space="preserve">, </w:t>
      </w:r>
      <w:r>
        <w:rPr>
          <w:rFonts w:ascii="Arial" w:hAnsi="Arial" w:cs="Arial"/>
          <w:color w:val="000000"/>
        </w:rPr>
        <w:t>estabelecida na Rua ............................, CNPJ n. ................................., neste ato representada por .............................., Senhor(a).................................</w:t>
      </w:r>
      <w:r>
        <w:rPr>
          <w:rFonts w:ascii="Arial" w:hAnsi="Arial" w:cs="Arial"/>
          <w:b/>
          <w:bCs/>
          <w:color w:val="000000"/>
        </w:rPr>
        <w:t xml:space="preserve">, </w:t>
      </w:r>
      <w:r>
        <w:rPr>
          <w:rFonts w:ascii="Arial" w:hAnsi="Arial" w:cs="Arial"/>
          <w:color w:val="000000"/>
        </w:rPr>
        <w:t>doravante denominada CONCESSIONÁRIA, resolvem celebrar o presente contrato, em decorrência da Concorrência Pública nº. 0</w:t>
      </w:r>
      <w:r w:rsidR="005B3B0D">
        <w:rPr>
          <w:rFonts w:ascii="Arial" w:hAnsi="Arial" w:cs="Arial"/>
          <w:color w:val="000000"/>
        </w:rPr>
        <w:t>2</w:t>
      </w:r>
      <w:r>
        <w:rPr>
          <w:rFonts w:ascii="Arial" w:hAnsi="Arial" w:cs="Arial"/>
          <w:color w:val="000000"/>
        </w:rPr>
        <w:t>/202</w:t>
      </w:r>
      <w:r w:rsidR="00A9214F">
        <w:rPr>
          <w:rFonts w:ascii="Arial" w:hAnsi="Arial" w:cs="Arial"/>
          <w:color w:val="000000"/>
        </w:rPr>
        <w:t>5</w:t>
      </w:r>
      <w:r>
        <w:rPr>
          <w:rFonts w:ascii="Arial" w:hAnsi="Arial" w:cs="Arial"/>
          <w:color w:val="000000"/>
        </w:rPr>
        <w:t>, homologada em .../.../202</w:t>
      </w:r>
      <w:r w:rsidR="00A9214F">
        <w:rPr>
          <w:rFonts w:ascii="Arial" w:hAnsi="Arial" w:cs="Arial"/>
          <w:color w:val="000000"/>
        </w:rPr>
        <w:t>5</w:t>
      </w:r>
      <w:r>
        <w:rPr>
          <w:rFonts w:ascii="Arial" w:hAnsi="Arial" w:cs="Arial"/>
          <w:color w:val="000000"/>
        </w:rPr>
        <w:t>, mediante sujeição às seguintes cláusulas contratuais:</w:t>
      </w:r>
    </w:p>
    <w:p w14:paraId="7B888E9E" w14:textId="77777777" w:rsidR="00DB1860" w:rsidRDefault="00DB1860">
      <w:pPr>
        <w:spacing w:after="0" w:line="240" w:lineRule="auto"/>
        <w:jc w:val="both"/>
        <w:rPr>
          <w:rFonts w:ascii="Arial" w:hAnsi="Arial" w:cs="Arial"/>
          <w:color w:val="000000"/>
        </w:rPr>
      </w:pPr>
    </w:p>
    <w:p w14:paraId="40D42AF3" w14:textId="77777777" w:rsidR="00DB1860" w:rsidRDefault="00DB1860">
      <w:pPr>
        <w:spacing w:after="0" w:line="240" w:lineRule="auto"/>
        <w:jc w:val="both"/>
        <w:rPr>
          <w:rFonts w:ascii="Arial" w:hAnsi="Arial" w:cs="Arial"/>
          <w:color w:val="000000"/>
        </w:rPr>
      </w:pPr>
    </w:p>
    <w:p w14:paraId="26808751" w14:textId="77777777" w:rsidR="00DB1860" w:rsidRDefault="00904AC3">
      <w:pPr>
        <w:spacing w:after="0" w:line="240" w:lineRule="auto"/>
        <w:jc w:val="both"/>
        <w:rPr>
          <w:rFonts w:ascii="Arial" w:hAnsi="Arial" w:cs="Arial"/>
        </w:rPr>
      </w:pPr>
      <w:r>
        <w:rPr>
          <w:rFonts w:ascii="Arial" w:hAnsi="Arial" w:cs="Arial"/>
          <w:b/>
          <w:bCs/>
          <w:color w:val="000000"/>
        </w:rPr>
        <w:t>CLÁUSULA PRIMEIRA – DOS DOCUMENTOS</w:t>
      </w:r>
    </w:p>
    <w:p w14:paraId="2BD3FC81" w14:textId="77777777" w:rsidR="00DB1860" w:rsidRDefault="00DB1860">
      <w:pPr>
        <w:spacing w:after="0" w:line="240" w:lineRule="auto"/>
        <w:jc w:val="both"/>
        <w:rPr>
          <w:rFonts w:ascii="Arial" w:hAnsi="Arial" w:cs="Arial"/>
          <w:b/>
          <w:bCs/>
          <w:color w:val="000000"/>
        </w:rPr>
      </w:pPr>
    </w:p>
    <w:p w14:paraId="7E8A9EAD" w14:textId="77777777" w:rsidR="00DB1860" w:rsidRDefault="00904AC3">
      <w:pPr>
        <w:spacing w:after="0" w:line="240" w:lineRule="auto"/>
        <w:ind w:firstLine="567"/>
        <w:jc w:val="both"/>
        <w:rPr>
          <w:rFonts w:ascii="Arial" w:hAnsi="Arial" w:cs="Arial"/>
        </w:rPr>
      </w:pPr>
      <w:r>
        <w:rPr>
          <w:rFonts w:ascii="Arial" w:hAnsi="Arial" w:cs="Arial"/>
          <w:color w:val="000000"/>
        </w:rPr>
        <w:t>1.1 - Fazem parte do presente termo, independentemente de transcrição, todos os elementos que compõem o processo de licitação antes nominado, inclusive a proposta apresentada pela CONCESSIONÁRIA.</w:t>
      </w:r>
    </w:p>
    <w:p w14:paraId="26F64D6F" w14:textId="77777777" w:rsidR="00DB1860" w:rsidRDefault="00DB1860">
      <w:pPr>
        <w:spacing w:after="0" w:line="240" w:lineRule="auto"/>
        <w:jc w:val="both"/>
        <w:rPr>
          <w:rFonts w:ascii="Arial" w:hAnsi="Arial" w:cs="Arial"/>
        </w:rPr>
      </w:pPr>
    </w:p>
    <w:p w14:paraId="52055518" w14:textId="77777777" w:rsidR="00DB1860" w:rsidRDefault="00904AC3">
      <w:pPr>
        <w:spacing w:after="0" w:line="240" w:lineRule="auto"/>
        <w:jc w:val="both"/>
        <w:rPr>
          <w:rFonts w:ascii="Arial" w:hAnsi="Arial" w:cs="Arial"/>
        </w:rPr>
      </w:pPr>
      <w:r>
        <w:rPr>
          <w:rFonts w:ascii="Arial" w:hAnsi="Arial" w:cs="Arial"/>
          <w:b/>
          <w:bCs/>
        </w:rPr>
        <w:t>CLÁUSULA SEGUNDA – DO OBJETO</w:t>
      </w:r>
    </w:p>
    <w:p w14:paraId="319E5548" w14:textId="77777777" w:rsidR="00DB1860" w:rsidRDefault="00DB1860">
      <w:pPr>
        <w:spacing w:after="0" w:line="240" w:lineRule="auto"/>
        <w:jc w:val="both"/>
        <w:rPr>
          <w:rFonts w:ascii="Arial" w:hAnsi="Arial" w:cs="Arial"/>
          <w:b/>
          <w:bCs/>
        </w:rPr>
      </w:pPr>
    </w:p>
    <w:p w14:paraId="223A83A6" w14:textId="1C049A9B" w:rsidR="00DB1860" w:rsidRDefault="00904AC3">
      <w:pPr>
        <w:spacing w:after="0" w:line="240" w:lineRule="auto"/>
        <w:ind w:firstLine="567"/>
        <w:jc w:val="both"/>
        <w:rPr>
          <w:rFonts w:ascii="Arial" w:eastAsia="Arial" w:hAnsi="Arial" w:cs="Arial"/>
        </w:rPr>
      </w:pPr>
      <w:r>
        <w:rPr>
          <w:rFonts w:ascii="Arial" w:hAnsi="Arial" w:cs="Arial"/>
        </w:rPr>
        <w:t>2.1 - O presente contrato tem por objeto a c</w:t>
      </w:r>
      <w:r>
        <w:rPr>
          <w:rFonts w:ascii="Arial" w:eastAsia="Arial" w:hAnsi="Arial" w:cs="Arial"/>
        </w:rPr>
        <w:t xml:space="preserve">oncessão de uso remunerado para exploração e administração do Restaurante/Lanchonete localizado no Complexo “II” de Piscinas das Termas desta Companhia </w:t>
      </w:r>
      <w:r>
        <w:rPr>
          <w:rFonts w:ascii="Arial" w:hAnsi="Arial" w:cs="Arial"/>
        </w:rPr>
        <w:t xml:space="preserve">para a exploração e desenvolvimento dos serviços de lanchonete e restaurante, visando atender aos usuários do Parque de Águas da Companhia. A concessionária deverá explorar a atividade de lanchonete e restaurante, fornecendo adequadamente, refeições, lanches, bebidas e similares, no </w:t>
      </w:r>
      <w:r>
        <w:rPr>
          <w:rFonts w:ascii="Arial" w:hAnsi="Arial" w:cs="Arial"/>
        </w:rPr>
        <w:lastRenderedPageBreak/>
        <w:t>horário de funcionamento das piscinas do referido Complexo, inclusive finais de semanas e feriados</w:t>
      </w:r>
    </w:p>
    <w:p w14:paraId="39D93EA3" w14:textId="77777777" w:rsidR="00DB1860" w:rsidRDefault="00DB1860">
      <w:pPr>
        <w:spacing w:after="0" w:line="240" w:lineRule="auto"/>
        <w:ind w:firstLine="567"/>
        <w:jc w:val="both"/>
        <w:rPr>
          <w:rFonts w:ascii="Arial" w:eastAsia="Arial" w:hAnsi="Arial" w:cs="Arial"/>
        </w:rPr>
      </w:pPr>
    </w:p>
    <w:p w14:paraId="5E44CA0E" w14:textId="77777777" w:rsidR="00DB1860" w:rsidRDefault="00904AC3">
      <w:pPr>
        <w:spacing w:after="0" w:line="240" w:lineRule="auto"/>
        <w:ind w:firstLine="567"/>
        <w:jc w:val="both"/>
        <w:rPr>
          <w:rFonts w:ascii="Arial" w:hAnsi="Arial" w:cs="Arial"/>
        </w:rPr>
      </w:pPr>
      <w:r>
        <w:rPr>
          <w:rFonts w:ascii="Arial" w:hAnsi="Arial" w:cs="Arial"/>
          <w:color w:val="000000"/>
        </w:rPr>
        <w:t>2.2 - Considerar-se-ão inclusas todas as despesas concernentes a esta concessão, tais como encargos sociais, transporte, mão-de-obra, assistência técnica, benefícios, despesas indiretas, tributos ou quaisquer outras incidências.</w:t>
      </w:r>
    </w:p>
    <w:p w14:paraId="100868EF" w14:textId="77777777" w:rsidR="00DB1860" w:rsidRDefault="00DB1860">
      <w:pPr>
        <w:spacing w:after="0" w:line="240" w:lineRule="auto"/>
        <w:jc w:val="both"/>
        <w:rPr>
          <w:rFonts w:ascii="Arial" w:hAnsi="Arial" w:cs="Arial"/>
          <w:color w:val="000000"/>
        </w:rPr>
      </w:pPr>
    </w:p>
    <w:p w14:paraId="2DAE573E" w14:textId="77777777" w:rsidR="00DB1860" w:rsidRDefault="00904AC3">
      <w:pPr>
        <w:spacing w:after="0" w:line="240" w:lineRule="auto"/>
        <w:jc w:val="both"/>
        <w:rPr>
          <w:rFonts w:ascii="Arial" w:hAnsi="Arial" w:cs="Arial"/>
        </w:rPr>
      </w:pPr>
      <w:r>
        <w:rPr>
          <w:rFonts w:ascii="Arial" w:hAnsi="Arial" w:cs="Arial"/>
          <w:b/>
          <w:bCs/>
          <w:color w:val="000000"/>
        </w:rPr>
        <w:t>CLÁUSULA TERCEIRA – DA EXECUÇÃO DOS SERVIÇOS</w:t>
      </w:r>
    </w:p>
    <w:p w14:paraId="1455A4C4" w14:textId="77777777" w:rsidR="00DB1860" w:rsidRDefault="00DB1860">
      <w:pPr>
        <w:spacing w:after="0" w:line="240" w:lineRule="auto"/>
        <w:jc w:val="both"/>
        <w:rPr>
          <w:rFonts w:ascii="Arial" w:hAnsi="Arial" w:cs="Arial"/>
          <w:b/>
          <w:bCs/>
          <w:color w:val="000000"/>
        </w:rPr>
      </w:pPr>
    </w:p>
    <w:p w14:paraId="349EB25E" w14:textId="219D11AB" w:rsidR="00DB1860" w:rsidRDefault="00904AC3">
      <w:pPr>
        <w:spacing w:after="0" w:line="240" w:lineRule="auto"/>
        <w:ind w:firstLine="567"/>
        <w:jc w:val="both"/>
        <w:rPr>
          <w:rFonts w:ascii="Arial" w:hAnsi="Arial" w:cs="Arial"/>
        </w:rPr>
      </w:pPr>
      <w:r>
        <w:rPr>
          <w:rFonts w:ascii="Arial" w:hAnsi="Arial" w:cs="Arial"/>
          <w:color w:val="000000"/>
        </w:rPr>
        <w:t>3.1 - Os serviços serão executados de acordo com as condições contidas no Edital de Concorrência Nº 0</w:t>
      </w:r>
      <w:r w:rsidR="00FE61FD">
        <w:rPr>
          <w:rFonts w:ascii="Arial" w:hAnsi="Arial" w:cs="Arial"/>
          <w:color w:val="000000"/>
        </w:rPr>
        <w:t>2</w:t>
      </w:r>
      <w:r>
        <w:rPr>
          <w:rFonts w:ascii="Arial" w:hAnsi="Arial" w:cs="Arial"/>
          <w:color w:val="000000"/>
        </w:rPr>
        <w:t>/202</w:t>
      </w:r>
      <w:r w:rsidR="00E14988">
        <w:rPr>
          <w:rFonts w:ascii="Arial" w:hAnsi="Arial" w:cs="Arial"/>
          <w:color w:val="000000"/>
        </w:rPr>
        <w:t>5</w:t>
      </w:r>
      <w:r>
        <w:rPr>
          <w:rFonts w:ascii="Arial" w:hAnsi="Arial" w:cs="Arial"/>
          <w:color w:val="000000"/>
        </w:rPr>
        <w:t xml:space="preserve"> e com a proposta apresentada pela CONCESSIONÁRIA, que originou o presente contrato, e que esta declara conhecer.</w:t>
      </w:r>
    </w:p>
    <w:p w14:paraId="472D9EB5" w14:textId="77777777" w:rsidR="00DB1860" w:rsidRDefault="00DB1860">
      <w:pPr>
        <w:spacing w:after="0" w:line="240" w:lineRule="auto"/>
        <w:jc w:val="both"/>
        <w:rPr>
          <w:rFonts w:ascii="Arial" w:hAnsi="Arial" w:cs="Arial"/>
          <w:color w:val="000000"/>
        </w:rPr>
      </w:pPr>
    </w:p>
    <w:p w14:paraId="3C2E686F" w14:textId="77777777" w:rsidR="00DB1860" w:rsidRDefault="00904AC3">
      <w:pPr>
        <w:spacing w:after="0" w:line="240" w:lineRule="auto"/>
        <w:ind w:firstLine="567"/>
        <w:jc w:val="both"/>
        <w:rPr>
          <w:rFonts w:ascii="Arial" w:hAnsi="Arial" w:cs="Arial"/>
        </w:rPr>
      </w:pPr>
      <w:r>
        <w:rPr>
          <w:rFonts w:ascii="Arial" w:hAnsi="Arial" w:cs="Arial"/>
          <w:color w:val="000000"/>
        </w:rPr>
        <w:t>3.2 - Na execução dos serviços serão observados rigorosamente, ainda, a metodologia Boas Práticas de Conservação – BPC, além das condições mínimas exigidas para a higiene e preparo dos alimentos, estabelecidas na legislação em vigor.</w:t>
      </w:r>
    </w:p>
    <w:p w14:paraId="5B694CA1" w14:textId="77777777" w:rsidR="00DB1860" w:rsidRDefault="00DB1860">
      <w:pPr>
        <w:spacing w:after="0" w:line="240" w:lineRule="auto"/>
        <w:jc w:val="both"/>
        <w:rPr>
          <w:rFonts w:ascii="Arial" w:hAnsi="Arial" w:cs="Arial"/>
          <w:color w:val="000000"/>
        </w:rPr>
      </w:pPr>
    </w:p>
    <w:p w14:paraId="71ADA250" w14:textId="77777777" w:rsidR="00DB1860" w:rsidRDefault="00904AC3">
      <w:pPr>
        <w:spacing w:after="0" w:line="240" w:lineRule="auto"/>
        <w:ind w:firstLine="567"/>
        <w:jc w:val="both"/>
        <w:rPr>
          <w:rFonts w:ascii="Arial" w:hAnsi="Arial" w:cs="Arial"/>
        </w:rPr>
      </w:pPr>
      <w:r>
        <w:rPr>
          <w:rFonts w:ascii="Arial" w:hAnsi="Arial" w:cs="Arial"/>
          <w:color w:val="000000"/>
        </w:rPr>
        <w:t>3.3 - A CONCESSIONÁRIA deverá manter preposto, aceito pelo CONCEDENTE, para representá-la durante o prazo de vigência do contrato.</w:t>
      </w:r>
    </w:p>
    <w:p w14:paraId="2D38D17F" w14:textId="77777777" w:rsidR="00DB1860" w:rsidRDefault="00DB1860">
      <w:pPr>
        <w:spacing w:after="0" w:line="240" w:lineRule="auto"/>
        <w:jc w:val="both"/>
        <w:rPr>
          <w:rFonts w:ascii="Arial" w:hAnsi="Arial" w:cs="Arial"/>
          <w:color w:val="000000"/>
        </w:rPr>
      </w:pPr>
    </w:p>
    <w:p w14:paraId="77C9C77B" w14:textId="77777777" w:rsidR="00DB1860" w:rsidRDefault="00904AC3">
      <w:pPr>
        <w:spacing w:after="0" w:line="240" w:lineRule="auto"/>
        <w:jc w:val="both"/>
        <w:rPr>
          <w:rFonts w:ascii="Arial" w:hAnsi="Arial" w:cs="Arial"/>
        </w:rPr>
      </w:pPr>
      <w:r>
        <w:rPr>
          <w:rFonts w:ascii="Arial" w:hAnsi="Arial" w:cs="Arial"/>
          <w:b/>
          <w:bCs/>
          <w:color w:val="000000"/>
        </w:rPr>
        <w:t>CLÁUSULA QUARTA – DO RECEBIMENTO E ENTREGA DAS INSTALAÇÕES</w:t>
      </w:r>
    </w:p>
    <w:p w14:paraId="12F6AB6E" w14:textId="77777777" w:rsidR="00DB1860" w:rsidRDefault="00DB1860">
      <w:pPr>
        <w:spacing w:after="0" w:line="240" w:lineRule="auto"/>
        <w:jc w:val="both"/>
        <w:rPr>
          <w:rFonts w:ascii="Arial" w:hAnsi="Arial" w:cs="Arial"/>
          <w:b/>
          <w:bCs/>
          <w:color w:val="000000"/>
        </w:rPr>
      </w:pPr>
    </w:p>
    <w:p w14:paraId="1C1B4440" w14:textId="77777777" w:rsidR="00DB1860" w:rsidRDefault="00904AC3">
      <w:pPr>
        <w:spacing w:after="0" w:line="240" w:lineRule="auto"/>
        <w:ind w:firstLine="567"/>
        <w:jc w:val="both"/>
        <w:rPr>
          <w:rFonts w:ascii="Arial" w:hAnsi="Arial" w:cs="Arial"/>
        </w:rPr>
      </w:pPr>
      <w:r>
        <w:rPr>
          <w:rFonts w:ascii="Arial" w:hAnsi="Arial" w:cs="Arial"/>
        </w:rPr>
        <w:t>4.1 - Para o recebimento e entrega das instalações, serão lavrados os seguintes termos circunstanciados, assinados pelas partes:</w:t>
      </w:r>
    </w:p>
    <w:p w14:paraId="5D1601F2" w14:textId="77777777" w:rsidR="00DB1860" w:rsidRDefault="00DB1860">
      <w:pPr>
        <w:spacing w:after="0" w:line="240" w:lineRule="auto"/>
        <w:jc w:val="both"/>
        <w:rPr>
          <w:rFonts w:ascii="Arial" w:hAnsi="Arial" w:cs="Arial"/>
        </w:rPr>
      </w:pPr>
    </w:p>
    <w:p w14:paraId="305591AF" w14:textId="77777777" w:rsidR="00DB1860" w:rsidRDefault="00904AC3">
      <w:pPr>
        <w:spacing w:after="0" w:line="240" w:lineRule="auto"/>
        <w:ind w:firstLine="567"/>
        <w:jc w:val="both"/>
        <w:rPr>
          <w:rFonts w:ascii="Arial" w:hAnsi="Arial" w:cs="Arial"/>
        </w:rPr>
      </w:pPr>
      <w:r>
        <w:rPr>
          <w:rFonts w:ascii="Arial" w:hAnsi="Arial" w:cs="Arial"/>
        </w:rPr>
        <w:t>4.2 - RECEBIMENTO DAS INSTALAÇÕES: A CONCESSIONÁRIA receberá as instalações e os equipamentos de propriedade do CONCEDENTE após a realização de vistoria, obrigando-se a devolvê-los no mesmo estado em que foram recebidos (ressalvando-se o desgaste pelo uso normal dos bens); e</w:t>
      </w:r>
    </w:p>
    <w:p w14:paraId="5DC2A836" w14:textId="77777777" w:rsidR="00DB1860" w:rsidRDefault="00DB1860">
      <w:pPr>
        <w:spacing w:after="0" w:line="240" w:lineRule="auto"/>
        <w:jc w:val="both"/>
        <w:rPr>
          <w:rFonts w:ascii="Arial" w:hAnsi="Arial" w:cs="Arial"/>
        </w:rPr>
      </w:pPr>
    </w:p>
    <w:p w14:paraId="0FBBFDF5" w14:textId="77777777" w:rsidR="00DB1860" w:rsidRDefault="00904AC3">
      <w:pPr>
        <w:spacing w:after="0" w:line="240" w:lineRule="auto"/>
        <w:ind w:firstLine="567"/>
        <w:jc w:val="both"/>
        <w:rPr>
          <w:rFonts w:ascii="Arial" w:hAnsi="Arial" w:cs="Arial"/>
        </w:rPr>
      </w:pPr>
      <w:r>
        <w:rPr>
          <w:rFonts w:ascii="Arial" w:hAnsi="Arial" w:cs="Arial"/>
        </w:rPr>
        <w:t xml:space="preserve">4.3 - ENTREGA DAS INSTALAÇÕES: O CONCEDENTE ao final do contrato, após vistoria, realizada pela sua Comissão de Fiscalização, nos equipamentos e instalações colocados à disposição da CONCESSIONÁRIA, fará um relatório informando as providências que deverão ser tomadas para a entrega das instalações, pela CONCESSIONÁRIA. Após correção das pendências (se existirem), será lavrado o TERMO DE ENTREGA DAS INSTALAÇÕES, dando </w:t>
      </w:r>
      <w:proofErr w:type="spellStart"/>
      <w:r>
        <w:rPr>
          <w:rFonts w:ascii="Arial" w:hAnsi="Arial" w:cs="Arial"/>
        </w:rPr>
        <w:t>por</w:t>
      </w:r>
      <w:proofErr w:type="spellEnd"/>
      <w:r>
        <w:rPr>
          <w:rFonts w:ascii="Arial" w:hAnsi="Arial" w:cs="Arial"/>
        </w:rPr>
        <w:t xml:space="preserve"> fim ao contrato de concessão de uso.</w:t>
      </w:r>
    </w:p>
    <w:p w14:paraId="3A0A476B" w14:textId="77777777" w:rsidR="00DB1860" w:rsidRDefault="00DB1860">
      <w:pPr>
        <w:spacing w:after="0" w:line="240" w:lineRule="auto"/>
        <w:jc w:val="both"/>
        <w:rPr>
          <w:rFonts w:ascii="Arial" w:hAnsi="Arial" w:cs="Arial"/>
        </w:rPr>
      </w:pPr>
    </w:p>
    <w:p w14:paraId="37629C2E" w14:textId="77777777" w:rsidR="00DB1860" w:rsidRDefault="00904AC3">
      <w:pPr>
        <w:spacing w:after="0" w:line="240" w:lineRule="auto"/>
        <w:jc w:val="both"/>
        <w:rPr>
          <w:rFonts w:ascii="Arial" w:hAnsi="Arial" w:cs="Arial"/>
        </w:rPr>
      </w:pPr>
      <w:r>
        <w:rPr>
          <w:rFonts w:ascii="Arial" w:hAnsi="Arial" w:cs="Arial"/>
          <w:b/>
        </w:rPr>
        <w:t>Parágrafo único</w:t>
      </w:r>
      <w:r>
        <w:rPr>
          <w:rFonts w:ascii="Arial" w:hAnsi="Arial" w:cs="Arial"/>
        </w:rPr>
        <w:t>. Caberá à CONCESSIONÁRIA, quando da entrega das instalações, providenciar, ainda, uma limpeza geral nos pisos e paredes (incluindo pintura) e depósitos vinculados à concessão.</w:t>
      </w:r>
    </w:p>
    <w:p w14:paraId="5D0E4F0D" w14:textId="77777777" w:rsidR="00DB1860" w:rsidRDefault="00DB1860">
      <w:pPr>
        <w:spacing w:after="0" w:line="240" w:lineRule="auto"/>
        <w:jc w:val="both"/>
        <w:rPr>
          <w:rFonts w:ascii="Arial" w:hAnsi="Arial" w:cs="Arial"/>
          <w:color w:val="000000"/>
        </w:rPr>
      </w:pPr>
    </w:p>
    <w:p w14:paraId="08FB845C" w14:textId="77777777" w:rsidR="00DB1860" w:rsidRDefault="00904AC3">
      <w:pPr>
        <w:spacing w:after="0" w:line="240" w:lineRule="auto"/>
        <w:jc w:val="both"/>
        <w:rPr>
          <w:rFonts w:ascii="Arial" w:hAnsi="Arial" w:cs="Arial"/>
        </w:rPr>
      </w:pPr>
      <w:r>
        <w:rPr>
          <w:rFonts w:ascii="Arial" w:hAnsi="Arial" w:cs="Arial"/>
          <w:b/>
          <w:bCs/>
        </w:rPr>
        <w:t>CLÁUSULA QUINTA – DA FISCALIZAÇÃO</w:t>
      </w:r>
    </w:p>
    <w:p w14:paraId="341180B5" w14:textId="77777777" w:rsidR="00DB1860" w:rsidRDefault="00DB1860">
      <w:pPr>
        <w:spacing w:after="0" w:line="240" w:lineRule="auto"/>
        <w:jc w:val="both"/>
        <w:rPr>
          <w:rFonts w:ascii="Arial" w:hAnsi="Arial" w:cs="Arial"/>
          <w:b/>
          <w:bCs/>
        </w:rPr>
      </w:pPr>
    </w:p>
    <w:p w14:paraId="1E837DF1" w14:textId="77777777" w:rsidR="00DB1860" w:rsidRDefault="00904AC3">
      <w:pPr>
        <w:spacing w:after="0" w:line="240" w:lineRule="auto"/>
        <w:ind w:firstLine="567"/>
        <w:jc w:val="both"/>
        <w:rPr>
          <w:rFonts w:ascii="Arial" w:hAnsi="Arial" w:cs="Arial"/>
        </w:rPr>
      </w:pPr>
      <w:r>
        <w:rPr>
          <w:rFonts w:ascii="Arial" w:hAnsi="Arial" w:cs="Arial"/>
        </w:rPr>
        <w:t>5.1. O CONCEDENTE poderá exercer ampla e irrestrita fiscalização na execução do objeto deste contrato, a qualquer hora, por intermédio da Comissão de Fiscalização do Restaurante, ou por pessoa designada pelo CONCEDENTE.</w:t>
      </w:r>
    </w:p>
    <w:p w14:paraId="35834664" w14:textId="77777777" w:rsidR="00DB1860" w:rsidRDefault="00DB1860">
      <w:pPr>
        <w:spacing w:after="0" w:line="240" w:lineRule="auto"/>
        <w:jc w:val="both"/>
        <w:rPr>
          <w:rFonts w:ascii="Arial" w:hAnsi="Arial" w:cs="Arial"/>
        </w:rPr>
      </w:pPr>
    </w:p>
    <w:p w14:paraId="08303AE1" w14:textId="77777777" w:rsidR="00DB1860" w:rsidRDefault="00904AC3">
      <w:pPr>
        <w:spacing w:after="0" w:line="240" w:lineRule="auto"/>
        <w:ind w:firstLine="567"/>
        <w:jc w:val="both"/>
        <w:rPr>
          <w:rFonts w:ascii="Arial" w:hAnsi="Arial" w:cs="Arial"/>
        </w:rPr>
      </w:pPr>
      <w:r>
        <w:rPr>
          <w:rFonts w:ascii="Arial" w:hAnsi="Arial" w:cs="Arial"/>
        </w:rPr>
        <w:lastRenderedPageBreak/>
        <w:t>5.2 - A Comissão de Fiscalização anotará em registro próprio todas as ocorrências relacionadas com a execução do contrato, determinando o que for necessário à regularização das faltas ou defeitos observados.</w:t>
      </w:r>
    </w:p>
    <w:p w14:paraId="3D4F8754" w14:textId="77777777" w:rsidR="00DB1860" w:rsidRDefault="00DB1860">
      <w:pPr>
        <w:spacing w:after="0" w:line="240" w:lineRule="auto"/>
        <w:jc w:val="both"/>
        <w:rPr>
          <w:rFonts w:ascii="Arial" w:hAnsi="Arial" w:cs="Arial"/>
        </w:rPr>
      </w:pPr>
    </w:p>
    <w:p w14:paraId="2F078732" w14:textId="77777777" w:rsidR="00DB1860" w:rsidRDefault="00904AC3">
      <w:pPr>
        <w:spacing w:after="0" w:line="240" w:lineRule="auto"/>
        <w:ind w:firstLine="567"/>
        <w:jc w:val="both"/>
        <w:rPr>
          <w:rFonts w:ascii="Arial" w:hAnsi="Arial" w:cs="Arial"/>
        </w:rPr>
      </w:pPr>
      <w:r>
        <w:rPr>
          <w:rFonts w:ascii="Arial" w:hAnsi="Arial" w:cs="Arial"/>
        </w:rPr>
        <w:t>5.3 - A Comissão de Fiscalização atuará desde o início efetivo dos trabalhos até o final deste contrato.</w:t>
      </w:r>
    </w:p>
    <w:p w14:paraId="4EDA4F4C" w14:textId="77777777" w:rsidR="00DB1860" w:rsidRDefault="00DB1860">
      <w:pPr>
        <w:spacing w:after="0" w:line="240" w:lineRule="auto"/>
        <w:jc w:val="both"/>
        <w:rPr>
          <w:rFonts w:ascii="Arial" w:hAnsi="Arial" w:cs="Arial"/>
        </w:rPr>
      </w:pPr>
    </w:p>
    <w:p w14:paraId="2820F10D" w14:textId="77777777" w:rsidR="00DB1860" w:rsidRDefault="00904AC3">
      <w:pPr>
        <w:spacing w:after="0" w:line="240" w:lineRule="auto"/>
        <w:ind w:firstLine="567"/>
        <w:jc w:val="both"/>
        <w:rPr>
          <w:rFonts w:ascii="Arial" w:hAnsi="Arial" w:cs="Arial"/>
        </w:rPr>
      </w:pPr>
      <w:r>
        <w:rPr>
          <w:rFonts w:ascii="Arial" w:hAnsi="Arial" w:cs="Arial"/>
        </w:rPr>
        <w:t>5.4 - A Comissão de Fiscalização do CONCEDENTE poderá determinar a substituição de funcionário ou de preposto da CONCESSIONÁRIA, de acordo com o interesse dos serviços.</w:t>
      </w:r>
    </w:p>
    <w:p w14:paraId="12CC3C6B" w14:textId="77777777" w:rsidR="00DB1860" w:rsidRDefault="00DB1860">
      <w:pPr>
        <w:spacing w:after="0" w:line="240" w:lineRule="auto"/>
        <w:ind w:firstLine="567"/>
        <w:jc w:val="both"/>
        <w:rPr>
          <w:rFonts w:ascii="Arial" w:hAnsi="Arial" w:cs="Arial"/>
        </w:rPr>
      </w:pPr>
    </w:p>
    <w:p w14:paraId="40368D4B" w14:textId="77777777" w:rsidR="00DB1860" w:rsidRDefault="00904AC3">
      <w:pPr>
        <w:spacing w:after="0" w:line="240" w:lineRule="auto"/>
        <w:ind w:firstLine="567"/>
        <w:jc w:val="both"/>
        <w:rPr>
          <w:rFonts w:ascii="Arial" w:hAnsi="Arial" w:cs="Arial"/>
        </w:rPr>
      </w:pPr>
      <w:r>
        <w:rPr>
          <w:rFonts w:ascii="Arial" w:hAnsi="Arial" w:cs="Arial"/>
        </w:rPr>
        <w:t>5.5 - A critério do CONCEDENTE e mediante sua solicitação, a vistoria poderá ser realizada por empresa especializada, ficando o ônus da vistoria a cargo do CONCEDENTE.</w:t>
      </w:r>
    </w:p>
    <w:p w14:paraId="07D74779" w14:textId="77777777" w:rsidR="00DB1860" w:rsidRDefault="00DB1860">
      <w:pPr>
        <w:spacing w:after="0" w:line="240" w:lineRule="auto"/>
        <w:jc w:val="both"/>
        <w:rPr>
          <w:rFonts w:ascii="Arial" w:hAnsi="Arial" w:cs="Arial"/>
          <w:color w:val="FF0000"/>
        </w:rPr>
      </w:pPr>
    </w:p>
    <w:p w14:paraId="68DD9C89" w14:textId="77777777" w:rsidR="00DB1860" w:rsidRDefault="00904AC3">
      <w:pPr>
        <w:spacing w:after="0" w:line="240" w:lineRule="auto"/>
        <w:ind w:firstLine="567"/>
        <w:jc w:val="both"/>
        <w:rPr>
          <w:rFonts w:ascii="Arial" w:hAnsi="Arial" w:cs="Arial"/>
        </w:rPr>
      </w:pPr>
      <w:r>
        <w:rPr>
          <w:rFonts w:ascii="Arial" w:hAnsi="Arial" w:cs="Arial"/>
        </w:rPr>
        <w:t xml:space="preserve">5.6 </w:t>
      </w:r>
      <w:proofErr w:type="gramStart"/>
      <w:r>
        <w:rPr>
          <w:rFonts w:ascii="Arial" w:hAnsi="Arial" w:cs="Arial"/>
        </w:rPr>
        <w:t>-  São</w:t>
      </w:r>
      <w:proofErr w:type="gramEnd"/>
      <w:r>
        <w:rPr>
          <w:rFonts w:ascii="Arial" w:hAnsi="Arial" w:cs="Arial"/>
        </w:rPr>
        <w:t xml:space="preserve"> atribuições da Comissão de Fiscalização, entre outras:</w:t>
      </w:r>
    </w:p>
    <w:p w14:paraId="18CB1AB9" w14:textId="77777777" w:rsidR="00DB1860" w:rsidRDefault="00DB1860">
      <w:pPr>
        <w:spacing w:after="0" w:line="240" w:lineRule="auto"/>
        <w:jc w:val="both"/>
        <w:rPr>
          <w:rFonts w:ascii="Arial" w:hAnsi="Arial" w:cs="Arial"/>
        </w:rPr>
      </w:pPr>
    </w:p>
    <w:p w14:paraId="42CCF4B6" w14:textId="77777777" w:rsidR="00DB1860" w:rsidRDefault="00904AC3" w:rsidP="00364FE6">
      <w:pPr>
        <w:spacing w:after="120" w:line="240" w:lineRule="auto"/>
        <w:ind w:firstLine="567"/>
        <w:jc w:val="both"/>
        <w:rPr>
          <w:rFonts w:ascii="Arial" w:hAnsi="Arial" w:cs="Arial"/>
        </w:rPr>
      </w:pPr>
      <w:r>
        <w:rPr>
          <w:rFonts w:ascii="Arial" w:hAnsi="Arial" w:cs="Arial"/>
        </w:rPr>
        <w:t>5.6.1 - Verificar a qualidade dos produtos e dos serviços fornecidos.</w:t>
      </w:r>
    </w:p>
    <w:p w14:paraId="4BD4CB39" w14:textId="77777777" w:rsidR="00DB1860" w:rsidRDefault="00904AC3" w:rsidP="00364FE6">
      <w:pPr>
        <w:spacing w:after="120" w:line="240" w:lineRule="auto"/>
        <w:ind w:firstLine="567"/>
        <w:jc w:val="both"/>
        <w:rPr>
          <w:rFonts w:ascii="Arial" w:hAnsi="Arial" w:cs="Arial"/>
        </w:rPr>
      </w:pPr>
      <w:r>
        <w:rPr>
          <w:rFonts w:ascii="Arial" w:hAnsi="Arial" w:cs="Arial"/>
        </w:rPr>
        <w:t>5.6.2 - Exigir a pontualidade no cumprimento dos horários fixados neste contrato.</w:t>
      </w:r>
    </w:p>
    <w:p w14:paraId="3D853322" w14:textId="77777777" w:rsidR="00DB1860" w:rsidRDefault="00904AC3" w:rsidP="00364FE6">
      <w:pPr>
        <w:spacing w:after="120" w:line="240" w:lineRule="auto"/>
        <w:ind w:firstLine="567"/>
        <w:jc w:val="both"/>
        <w:rPr>
          <w:rFonts w:ascii="Arial" w:hAnsi="Arial" w:cs="Arial"/>
        </w:rPr>
      </w:pPr>
      <w:r>
        <w:rPr>
          <w:rFonts w:ascii="Arial" w:hAnsi="Arial" w:cs="Arial"/>
        </w:rPr>
        <w:t>5.6.3 - Exigir a limpeza da área física e equipamentos e utensílios utilizados na execução dos serviços.</w:t>
      </w:r>
    </w:p>
    <w:p w14:paraId="3A0768A2" w14:textId="77777777" w:rsidR="00DB1860" w:rsidRDefault="00904AC3" w:rsidP="00364FE6">
      <w:pPr>
        <w:spacing w:after="120" w:line="240" w:lineRule="auto"/>
        <w:ind w:firstLine="567"/>
        <w:jc w:val="both"/>
        <w:rPr>
          <w:rFonts w:ascii="Arial" w:hAnsi="Arial" w:cs="Arial"/>
        </w:rPr>
      </w:pPr>
      <w:r>
        <w:rPr>
          <w:rFonts w:ascii="Arial" w:hAnsi="Arial" w:cs="Arial"/>
        </w:rPr>
        <w:t>5.6.4 - Relatar as ocorrências que exijam comunicação às autoridades de fiscalização sanitária.</w:t>
      </w:r>
    </w:p>
    <w:p w14:paraId="4945DB0E" w14:textId="77777777" w:rsidR="00DB1860" w:rsidRDefault="00904AC3" w:rsidP="00364FE6">
      <w:pPr>
        <w:spacing w:after="120" w:line="240" w:lineRule="auto"/>
        <w:ind w:firstLine="567"/>
        <w:jc w:val="both"/>
        <w:rPr>
          <w:rFonts w:ascii="Arial" w:hAnsi="Arial" w:cs="Arial"/>
        </w:rPr>
      </w:pPr>
      <w:proofErr w:type="gramStart"/>
      <w:r>
        <w:rPr>
          <w:rFonts w:ascii="Arial" w:hAnsi="Arial" w:cs="Arial"/>
        </w:rPr>
        <w:t>5.6.5  –</w:t>
      </w:r>
      <w:proofErr w:type="gramEnd"/>
      <w:r>
        <w:rPr>
          <w:rFonts w:ascii="Arial" w:hAnsi="Arial" w:cs="Arial"/>
        </w:rPr>
        <w:t xml:space="preserve"> Anotar todas as queixas para serem examinadas.</w:t>
      </w:r>
    </w:p>
    <w:p w14:paraId="17F17783" w14:textId="77777777" w:rsidR="00DB1860" w:rsidRDefault="00904AC3" w:rsidP="00364FE6">
      <w:pPr>
        <w:spacing w:after="120" w:line="240" w:lineRule="auto"/>
        <w:ind w:firstLine="567"/>
        <w:jc w:val="both"/>
        <w:rPr>
          <w:rFonts w:ascii="Arial" w:hAnsi="Arial" w:cs="Arial"/>
        </w:rPr>
      </w:pPr>
      <w:r>
        <w:rPr>
          <w:rFonts w:ascii="Arial" w:hAnsi="Arial" w:cs="Arial"/>
        </w:rPr>
        <w:t>5.6.6 – Verificar a quantidade e a qualificação dos funcionários da CONCESSIONÁRIA.</w:t>
      </w:r>
    </w:p>
    <w:p w14:paraId="2582A4BF" w14:textId="77777777" w:rsidR="00DB1860" w:rsidRDefault="00904AC3" w:rsidP="00364FE6">
      <w:pPr>
        <w:spacing w:after="120" w:line="240" w:lineRule="auto"/>
        <w:ind w:firstLine="567"/>
        <w:jc w:val="both"/>
        <w:rPr>
          <w:rFonts w:ascii="Arial" w:hAnsi="Arial" w:cs="Arial"/>
        </w:rPr>
      </w:pPr>
      <w:r>
        <w:rPr>
          <w:rFonts w:ascii="Arial" w:hAnsi="Arial" w:cs="Arial"/>
        </w:rPr>
        <w:t>5.6.7 – Efetuar vistorias periódicas no local de preparo dos alimentos, bem como onde são servidas as refeições e lanches.</w:t>
      </w:r>
    </w:p>
    <w:p w14:paraId="1FF70A28" w14:textId="77777777" w:rsidR="00DB1860" w:rsidRDefault="00904AC3" w:rsidP="00364FE6">
      <w:pPr>
        <w:spacing w:after="120" w:line="240" w:lineRule="auto"/>
        <w:ind w:firstLine="567"/>
        <w:jc w:val="both"/>
        <w:rPr>
          <w:rFonts w:ascii="Arial" w:hAnsi="Arial" w:cs="Arial"/>
        </w:rPr>
      </w:pPr>
      <w:r>
        <w:rPr>
          <w:rFonts w:ascii="Arial" w:hAnsi="Arial" w:cs="Arial"/>
        </w:rPr>
        <w:t>5.6.8 – Verificar os hábitos de higiene dos funcionários da CONCESSIONÁRIA.</w:t>
      </w:r>
    </w:p>
    <w:p w14:paraId="634D610B" w14:textId="77777777" w:rsidR="00DB1860" w:rsidRDefault="00904AC3" w:rsidP="00364FE6">
      <w:pPr>
        <w:spacing w:after="120" w:line="240" w:lineRule="auto"/>
        <w:ind w:firstLine="567"/>
        <w:jc w:val="both"/>
        <w:rPr>
          <w:rFonts w:ascii="Arial" w:hAnsi="Arial" w:cs="Arial"/>
        </w:rPr>
      </w:pPr>
      <w:r>
        <w:rPr>
          <w:rFonts w:ascii="Arial" w:hAnsi="Arial" w:cs="Arial"/>
        </w:rPr>
        <w:t>5.6.9 – Propor, quando julgar necessário, vistoria pelo órgão estadual responsável pela fiscalização da saúde pública.</w:t>
      </w:r>
    </w:p>
    <w:p w14:paraId="2A90CBE6" w14:textId="77777777" w:rsidR="00DB1860" w:rsidRDefault="00904AC3" w:rsidP="00364FE6">
      <w:pPr>
        <w:spacing w:after="120" w:line="240" w:lineRule="auto"/>
        <w:ind w:firstLine="567"/>
        <w:jc w:val="both"/>
        <w:rPr>
          <w:rFonts w:ascii="Arial" w:hAnsi="Arial" w:cs="Arial"/>
        </w:rPr>
      </w:pPr>
      <w:r>
        <w:rPr>
          <w:rFonts w:ascii="Arial" w:hAnsi="Arial" w:cs="Arial"/>
        </w:rPr>
        <w:t>5.6.10 – Sugerir as penalidades de sua competência, bem como propor a aplicação de penalidades de competência da autoridade superior.</w:t>
      </w:r>
    </w:p>
    <w:p w14:paraId="0FEAF56C" w14:textId="77777777" w:rsidR="00DB1860" w:rsidRDefault="00904AC3" w:rsidP="00364FE6">
      <w:pPr>
        <w:spacing w:after="120" w:line="240" w:lineRule="auto"/>
        <w:ind w:firstLine="567"/>
        <w:jc w:val="both"/>
        <w:rPr>
          <w:rFonts w:ascii="Arial" w:hAnsi="Arial" w:cs="Arial"/>
        </w:rPr>
      </w:pPr>
      <w:r>
        <w:rPr>
          <w:rFonts w:ascii="Arial" w:hAnsi="Arial" w:cs="Arial"/>
        </w:rPr>
        <w:t>5.6.11 – Realizar vistorias periódicas para exame das condições de conservação das instalações físicas, bem como da conservação e do funcionamento dos equipamentos de propriedade da CONCEDENTE e disponibilizados à CONCESSIONÁRIA; e</w:t>
      </w:r>
    </w:p>
    <w:p w14:paraId="43D5F2EC" w14:textId="77777777" w:rsidR="00DB1860" w:rsidRDefault="00904AC3">
      <w:pPr>
        <w:spacing w:after="0" w:line="240" w:lineRule="auto"/>
        <w:ind w:firstLine="567"/>
        <w:jc w:val="both"/>
        <w:rPr>
          <w:rFonts w:ascii="Arial" w:hAnsi="Arial" w:cs="Arial"/>
        </w:rPr>
      </w:pPr>
      <w:r>
        <w:rPr>
          <w:rFonts w:ascii="Arial" w:hAnsi="Arial" w:cs="Arial"/>
        </w:rPr>
        <w:t>5.6.12 – Fiscalizar os preços praticados, anotando qualquer abuso que seja praticado pela concessionária.</w:t>
      </w:r>
    </w:p>
    <w:p w14:paraId="01D5148A" w14:textId="77777777" w:rsidR="00DB1860" w:rsidRDefault="00DB1860">
      <w:pPr>
        <w:spacing w:after="0" w:line="240" w:lineRule="auto"/>
        <w:jc w:val="both"/>
        <w:rPr>
          <w:rFonts w:ascii="Arial" w:hAnsi="Arial" w:cs="Arial"/>
        </w:rPr>
      </w:pPr>
    </w:p>
    <w:p w14:paraId="6681AC93" w14:textId="77777777" w:rsidR="00DB1860" w:rsidRDefault="00904AC3">
      <w:pPr>
        <w:spacing w:after="0" w:line="240" w:lineRule="auto"/>
        <w:ind w:firstLine="567"/>
        <w:jc w:val="both"/>
        <w:rPr>
          <w:rFonts w:ascii="Arial" w:hAnsi="Arial" w:cs="Arial"/>
        </w:rPr>
      </w:pPr>
      <w:r>
        <w:rPr>
          <w:rFonts w:ascii="Arial" w:hAnsi="Arial" w:cs="Arial"/>
        </w:rPr>
        <w:t>5.7 - Caberá à Comissão de Fiscalização, quando necessário, emitir relatório de ocorrências, anotando todos e quaisquer atos praticados pela CONCESSIONÁRIA, contrários ao disposto neste contrato e anexos, inclusive sugerindo penalidades.</w:t>
      </w:r>
    </w:p>
    <w:p w14:paraId="17C67752" w14:textId="77777777" w:rsidR="00DB1860" w:rsidRDefault="00DB1860">
      <w:pPr>
        <w:spacing w:after="0" w:line="240" w:lineRule="auto"/>
        <w:jc w:val="both"/>
        <w:rPr>
          <w:rFonts w:ascii="Arial" w:hAnsi="Arial" w:cs="Arial"/>
        </w:rPr>
      </w:pPr>
    </w:p>
    <w:p w14:paraId="33DC4F32" w14:textId="77777777" w:rsidR="00DB1860" w:rsidRDefault="00904AC3">
      <w:pPr>
        <w:spacing w:after="0" w:line="240" w:lineRule="auto"/>
        <w:ind w:firstLine="567"/>
        <w:jc w:val="both"/>
        <w:rPr>
          <w:rFonts w:ascii="Arial" w:hAnsi="Arial" w:cs="Arial"/>
        </w:rPr>
      </w:pPr>
      <w:r>
        <w:rPr>
          <w:rFonts w:ascii="Arial" w:hAnsi="Arial" w:cs="Arial"/>
        </w:rPr>
        <w:t>5.8 - A CONCESSIONÁRIA, após o recebimento do relatório, deverá regularizar os problemas apontados pela fiscalização, seja relativo à execução dos serviços, ao conserto ou a substituição de equipamentos, bem como à manutenção das instalações físicas, sem quaisquer ônus ao CONCEDENTE.</w:t>
      </w:r>
    </w:p>
    <w:p w14:paraId="25D6F2CE" w14:textId="77777777" w:rsidR="00DB1860" w:rsidRDefault="00DB1860">
      <w:pPr>
        <w:spacing w:after="0" w:line="240" w:lineRule="auto"/>
        <w:jc w:val="both"/>
        <w:rPr>
          <w:rFonts w:ascii="Arial" w:hAnsi="Arial" w:cs="Arial"/>
        </w:rPr>
      </w:pPr>
    </w:p>
    <w:p w14:paraId="422D80CF" w14:textId="77777777" w:rsidR="00DB1860" w:rsidRDefault="00904AC3">
      <w:pPr>
        <w:spacing w:after="0" w:line="240" w:lineRule="auto"/>
        <w:ind w:firstLine="567"/>
        <w:jc w:val="both"/>
        <w:rPr>
          <w:rFonts w:ascii="Arial" w:hAnsi="Arial" w:cs="Arial"/>
        </w:rPr>
      </w:pPr>
      <w:r>
        <w:rPr>
          <w:rFonts w:ascii="Arial" w:hAnsi="Arial" w:cs="Arial"/>
        </w:rPr>
        <w:t>5.9 - A fiscalização exercida não exclui nem reduz a responsabilidade da CONCESSIONÁRIA, inclusive de terceiros, por qualquer irregularidade cometida durante a execução deste contrato.</w:t>
      </w:r>
    </w:p>
    <w:p w14:paraId="66B352F9" w14:textId="77777777" w:rsidR="00DB1860" w:rsidRDefault="00DB1860">
      <w:pPr>
        <w:spacing w:after="0" w:line="240" w:lineRule="auto"/>
        <w:jc w:val="both"/>
        <w:rPr>
          <w:rFonts w:ascii="Arial" w:hAnsi="Arial" w:cs="Arial"/>
        </w:rPr>
      </w:pPr>
    </w:p>
    <w:p w14:paraId="08830921" w14:textId="77777777" w:rsidR="00DB1860" w:rsidRDefault="00904AC3">
      <w:pPr>
        <w:spacing w:after="0" w:line="240" w:lineRule="auto"/>
        <w:jc w:val="both"/>
        <w:rPr>
          <w:rFonts w:ascii="Arial" w:hAnsi="Arial" w:cs="Arial"/>
        </w:rPr>
      </w:pPr>
      <w:r>
        <w:rPr>
          <w:rFonts w:ascii="Arial" w:hAnsi="Arial" w:cs="Arial"/>
          <w:b/>
          <w:bCs/>
        </w:rPr>
        <w:t>CLÁUSULA SEXTA – DAS OBRIGAÇÕES E RESPONSABILIDADES DAS PARTES</w:t>
      </w:r>
    </w:p>
    <w:p w14:paraId="2601F555" w14:textId="77777777" w:rsidR="00DB1860" w:rsidRDefault="00DB1860">
      <w:pPr>
        <w:spacing w:after="0" w:line="240" w:lineRule="auto"/>
        <w:jc w:val="both"/>
        <w:rPr>
          <w:rFonts w:ascii="Arial" w:hAnsi="Arial" w:cs="Arial"/>
          <w:b/>
          <w:bCs/>
        </w:rPr>
      </w:pPr>
    </w:p>
    <w:p w14:paraId="342D7627" w14:textId="77777777" w:rsidR="00DB1860" w:rsidRDefault="00904AC3">
      <w:pPr>
        <w:spacing w:after="0" w:line="240" w:lineRule="auto"/>
        <w:ind w:firstLine="567"/>
        <w:jc w:val="both"/>
        <w:rPr>
          <w:rFonts w:ascii="Arial" w:hAnsi="Arial" w:cs="Arial"/>
        </w:rPr>
      </w:pPr>
      <w:r>
        <w:rPr>
          <w:rFonts w:ascii="Arial" w:hAnsi="Arial" w:cs="Arial"/>
        </w:rPr>
        <w:t>6.1. São obrigações e responsabilidades do CONCEDENTE:</w:t>
      </w:r>
    </w:p>
    <w:p w14:paraId="4F1A7974" w14:textId="77777777" w:rsidR="00DB1860" w:rsidRDefault="00DB1860">
      <w:pPr>
        <w:spacing w:after="0" w:line="240" w:lineRule="auto"/>
        <w:jc w:val="both"/>
        <w:rPr>
          <w:rFonts w:ascii="Arial" w:hAnsi="Arial" w:cs="Arial"/>
        </w:rPr>
      </w:pPr>
    </w:p>
    <w:p w14:paraId="45B23553" w14:textId="77777777" w:rsidR="00DB1860" w:rsidRDefault="00904AC3" w:rsidP="00364FE6">
      <w:pPr>
        <w:spacing w:after="120" w:line="240" w:lineRule="auto"/>
        <w:ind w:firstLine="567"/>
        <w:jc w:val="both"/>
        <w:rPr>
          <w:rFonts w:ascii="Arial" w:hAnsi="Arial" w:cs="Arial"/>
        </w:rPr>
      </w:pPr>
      <w:r>
        <w:rPr>
          <w:rFonts w:ascii="Arial" w:hAnsi="Arial" w:cs="Arial"/>
        </w:rPr>
        <w:t>6.1.1 - Publicar o extrato do contrato no órgão de imprensa;</w:t>
      </w:r>
    </w:p>
    <w:p w14:paraId="60B4975A" w14:textId="77777777" w:rsidR="00DB1860" w:rsidRDefault="00904AC3" w:rsidP="00364FE6">
      <w:pPr>
        <w:spacing w:after="120" w:line="240" w:lineRule="auto"/>
        <w:ind w:firstLine="567"/>
        <w:jc w:val="both"/>
        <w:rPr>
          <w:rFonts w:ascii="Arial" w:hAnsi="Arial" w:cs="Arial"/>
        </w:rPr>
      </w:pPr>
      <w:r>
        <w:rPr>
          <w:rFonts w:ascii="Arial" w:hAnsi="Arial" w:cs="Arial"/>
        </w:rPr>
        <w:t>6.1.2 – Permitir o livre acesso dos funcionários da CONCESSIONÁRIA às instalações do restaurante/lanchonete respeitadas as normas internas de segurança e conduta.</w:t>
      </w:r>
    </w:p>
    <w:p w14:paraId="0B1F4E9C" w14:textId="77777777" w:rsidR="00DB1860" w:rsidRDefault="00904AC3" w:rsidP="00364FE6">
      <w:pPr>
        <w:spacing w:after="120" w:line="240" w:lineRule="auto"/>
        <w:ind w:firstLine="567"/>
        <w:jc w:val="both"/>
        <w:rPr>
          <w:rFonts w:ascii="Arial" w:hAnsi="Arial" w:cs="Arial"/>
        </w:rPr>
      </w:pPr>
      <w:r>
        <w:rPr>
          <w:rFonts w:ascii="Arial" w:hAnsi="Arial" w:cs="Arial"/>
        </w:rPr>
        <w:t xml:space="preserve">6.1.3 </w:t>
      </w:r>
      <w:r>
        <w:rPr>
          <w:rFonts w:ascii="Arial" w:hAnsi="Arial" w:cs="Arial"/>
          <w:b/>
          <w:bCs/>
        </w:rPr>
        <w:t xml:space="preserve">– </w:t>
      </w:r>
      <w:r>
        <w:rPr>
          <w:rFonts w:ascii="Arial" w:hAnsi="Arial" w:cs="Arial"/>
        </w:rPr>
        <w:t>Constituir, se for o caso, uma Comissão visando à fiscalização da qualidade dos serviços prestados e da alimentação, averiguação da higiene e comparação com os preços de mercado.</w:t>
      </w:r>
    </w:p>
    <w:p w14:paraId="4B177443" w14:textId="77777777" w:rsidR="00DB1860" w:rsidRDefault="00904AC3" w:rsidP="00364FE6">
      <w:pPr>
        <w:spacing w:after="120" w:line="240" w:lineRule="auto"/>
        <w:ind w:firstLine="567"/>
        <w:jc w:val="both"/>
        <w:rPr>
          <w:rFonts w:ascii="Arial" w:hAnsi="Arial" w:cs="Arial"/>
        </w:rPr>
      </w:pPr>
      <w:r>
        <w:rPr>
          <w:rFonts w:ascii="Arial" w:hAnsi="Arial" w:cs="Arial"/>
        </w:rPr>
        <w:t>6.1.4 – Emitir relatório de ocorrências, elaborado pela Comissão de Fiscalização, no qual serão anotados quaisquer fatos concernentes à fiscalização.</w:t>
      </w:r>
    </w:p>
    <w:p w14:paraId="5DD41404" w14:textId="77777777" w:rsidR="00DB1860" w:rsidRDefault="00904AC3" w:rsidP="00364FE6">
      <w:pPr>
        <w:spacing w:after="120" w:line="240" w:lineRule="auto"/>
        <w:ind w:firstLine="567"/>
        <w:jc w:val="both"/>
        <w:rPr>
          <w:rFonts w:ascii="Arial" w:hAnsi="Arial" w:cs="Arial"/>
        </w:rPr>
      </w:pPr>
      <w:r>
        <w:rPr>
          <w:rFonts w:ascii="Arial" w:hAnsi="Arial" w:cs="Arial"/>
        </w:rPr>
        <w:t xml:space="preserve">6.1.5 – Exigir da CONCESSIONÁRIA, sempre que entender necessário, a comprovação da regularidade de situação para com o recolhimento do </w:t>
      </w:r>
      <w:r>
        <w:rPr>
          <w:rFonts w:ascii="Arial" w:hAnsi="Arial" w:cs="Arial"/>
          <w:b/>
          <w:bCs/>
        </w:rPr>
        <w:t xml:space="preserve">INSS </w:t>
      </w:r>
      <w:r>
        <w:rPr>
          <w:rFonts w:ascii="Arial" w:hAnsi="Arial" w:cs="Arial"/>
        </w:rPr>
        <w:t xml:space="preserve">e </w:t>
      </w:r>
      <w:r>
        <w:rPr>
          <w:rFonts w:ascii="Arial" w:hAnsi="Arial" w:cs="Arial"/>
          <w:b/>
          <w:bCs/>
        </w:rPr>
        <w:t>FGTS</w:t>
      </w:r>
      <w:r>
        <w:rPr>
          <w:rFonts w:ascii="Arial" w:hAnsi="Arial" w:cs="Arial"/>
        </w:rPr>
        <w:t>, bem como cópias das carteiras de saúde de seus funcionários.</w:t>
      </w:r>
    </w:p>
    <w:p w14:paraId="2C10C9F3" w14:textId="77777777" w:rsidR="00DB1860" w:rsidRDefault="00904AC3" w:rsidP="00364FE6">
      <w:pPr>
        <w:spacing w:after="120" w:line="240" w:lineRule="auto"/>
        <w:ind w:firstLine="567"/>
        <w:jc w:val="both"/>
        <w:rPr>
          <w:rFonts w:ascii="Arial" w:hAnsi="Arial" w:cs="Arial"/>
        </w:rPr>
      </w:pPr>
      <w:r>
        <w:rPr>
          <w:rFonts w:ascii="Arial" w:hAnsi="Arial" w:cs="Arial"/>
        </w:rPr>
        <w:t>6.1.6 – Prestar as informações e os esclarecimentos atinentes ao objeto deste contrato, que venham a ser solicitados pela CONCESSIONÁRIA.</w:t>
      </w:r>
    </w:p>
    <w:p w14:paraId="1B2049B8" w14:textId="77777777" w:rsidR="00DB1860" w:rsidRDefault="00904AC3" w:rsidP="00364FE6">
      <w:pPr>
        <w:spacing w:after="120" w:line="240" w:lineRule="auto"/>
        <w:ind w:firstLine="567"/>
        <w:jc w:val="both"/>
        <w:rPr>
          <w:rFonts w:ascii="Arial" w:hAnsi="Arial" w:cs="Arial"/>
        </w:rPr>
      </w:pPr>
      <w:r>
        <w:rPr>
          <w:rFonts w:ascii="Arial" w:hAnsi="Arial" w:cs="Arial"/>
        </w:rPr>
        <w:t>6.1.7 – Convocar a CONCESSIONÁRIA, no prazo de até 03 (três) dias úteis, para assinatura do contrato;</w:t>
      </w:r>
    </w:p>
    <w:p w14:paraId="40B8D489" w14:textId="77777777" w:rsidR="00DB1860" w:rsidRDefault="00904AC3" w:rsidP="00364FE6">
      <w:pPr>
        <w:spacing w:after="120" w:line="240" w:lineRule="auto"/>
        <w:ind w:firstLine="567"/>
        <w:jc w:val="both"/>
        <w:rPr>
          <w:rFonts w:ascii="Arial" w:hAnsi="Arial" w:cs="Arial"/>
        </w:rPr>
      </w:pPr>
      <w:r>
        <w:rPr>
          <w:rFonts w:ascii="Arial" w:hAnsi="Arial" w:cs="Arial"/>
        </w:rPr>
        <w:t>6.1.8 – Fornecer dados bancários para efetivação do pagamento.</w:t>
      </w:r>
    </w:p>
    <w:p w14:paraId="0DBE6A8F" w14:textId="77777777" w:rsidR="00DB1860" w:rsidRDefault="00904AC3" w:rsidP="00364FE6">
      <w:pPr>
        <w:spacing w:after="120" w:line="240" w:lineRule="auto"/>
        <w:ind w:firstLine="567"/>
        <w:jc w:val="both"/>
        <w:rPr>
          <w:rFonts w:ascii="Arial" w:hAnsi="Arial" w:cs="Arial"/>
        </w:rPr>
      </w:pPr>
      <w:r>
        <w:rPr>
          <w:rFonts w:ascii="Arial" w:hAnsi="Arial" w:cs="Arial"/>
        </w:rPr>
        <w:t>6.1.9 – Receber cópia do pagamento e expedir a Autorização de Concessão; e</w:t>
      </w:r>
    </w:p>
    <w:p w14:paraId="5D0A9ACF" w14:textId="77777777" w:rsidR="00DB1860" w:rsidRDefault="00904AC3" w:rsidP="00364FE6">
      <w:pPr>
        <w:spacing w:after="120" w:line="240" w:lineRule="auto"/>
        <w:ind w:firstLine="567"/>
        <w:jc w:val="both"/>
        <w:rPr>
          <w:rFonts w:ascii="Arial" w:hAnsi="Arial" w:cs="Arial"/>
        </w:rPr>
      </w:pPr>
      <w:r>
        <w:rPr>
          <w:rFonts w:ascii="Arial" w:hAnsi="Arial" w:cs="Arial"/>
        </w:rPr>
        <w:t>6.1.10 – Controlar e acompanhar toda a execução do contrato.</w:t>
      </w:r>
    </w:p>
    <w:p w14:paraId="7AE1CD24" w14:textId="77777777" w:rsidR="00DB1860" w:rsidRDefault="00DB1860">
      <w:pPr>
        <w:spacing w:after="0" w:line="240" w:lineRule="auto"/>
        <w:jc w:val="both"/>
        <w:rPr>
          <w:rFonts w:ascii="Arial" w:hAnsi="Arial" w:cs="Arial"/>
        </w:rPr>
      </w:pPr>
    </w:p>
    <w:p w14:paraId="4387C508" w14:textId="77777777" w:rsidR="00DB1860" w:rsidRDefault="00904AC3">
      <w:pPr>
        <w:spacing w:after="0" w:line="240" w:lineRule="auto"/>
        <w:jc w:val="both"/>
        <w:rPr>
          <w:rFonts w:ascii="Arial" w:hAnsi="Arial" w:cs="Arial"/>
        </w:rPr>
      </w:pPr>
      <w:r>
        <w:rPr>
          <w:rFonts w:ascii="Arial" w:hAnsi="Arial" w:cs="Arial"/>
          <w:b/>
          <w:bCs/>
        </w:rPr>
        <w:t>CLÁUSULA SÉTIMA – DAS OBRIGAÇÕES DA CONCESSIONÁRIA</w:t>
      </w:r>
    </w:p>
    <w:p w14:paraId="4A9E8D8F" w14:textId="77777777" w:rsidR="00DB1860" w:rsidRDefault="00DB1860">
      <w:pPr>
        <w:spacing w:after="0" w:line="240" w:lineRule="auto"/>
        <w:jc w:val="both"/>
        <w:rPr>
          <w:rFonts w:ascii="Arial" w:hAnsi="Arial" w:cs="Arial"/>
          <w:b/>
          <w:bCs/>
          <w:color w:val="FF0000"/>
        </w:rPr>
      </w:pPr>
    </w:p>
    <w:p w14:paraId="3FA995FE" w14:textId="77777777" w:rsidR="00DB1860" w:rsidRDefault="00904AC3">
      <w:pPr>
        <w:spacing w:after="0" w:line="240" w:lineRule="auto"/>
        <w:ind w:firstLine="567"/>
        <w:jc w:val="both"/>
        <w:rPr>
          <w:rFonts w:ascii="Arial" w:hAnsi="Arial" w:cs="Arial"/>
        </w:rPr>
      </w:pPr>
      <w:r>
        <w:rPr>
          <w:rFonts w:ascii="Arial" w:hAnsi="Arial" w:cs="Arial"/>
          <w:u w:val="single" w:color="FFFFFF"/>
        </w:rPr>
        <w:t>7.1. São obrigações e responsabilidades da Concessionária:</w:t>
      </w:r>
    </w:p>
    <w:p w14:paraId="67EC1274" w14:textId="77777777" w:rsidR="00DB1860" w:rsidRDefault="00DB1860">
      <w:pPr>
        <w:spacing w:after="0" w:line="240" w:lineRule="auto"/>
        <w:jc w:val="both"/>
        <w:rPr>
          <w:rFonts w:ascii="Arial" w:hAnsi="Arial" w:cs="Arial"/>
          <w:u w:val="single" w:color="FFFFFF"/>
        </w:rPr>
      </w:pPr>
    </w:p>
    <w:p w14:paraId="668CDC88" w14:textId="77777777" w:rsidR="00DB1860" w:rsidRDefault="00904AC3" w:rsidP="00364FE6">
      <w:pPr>
        <w:spacing w:after="120" w:line="240" w:lineRule="auto"/>
        <w:ind w:firstLine="567"/>
        <w:jc w:val="both"/>
        <w:rPr>
          <w:rFonts w:ascii="Arial" w:hAnsi="Arial" w:cs="Arial"/>
        </w:rPr>
      </w:pPr>
      <w:r>
        <w:rPr>
          <w:rFonts w:ascii="Arial" w:hAnsi="Arial" w:cs="Arial"/>
        </w:rPr>
        <w:t>7.1.1 – Cumprir e fazer cumprir as normas do serviço e as cláusulas contratuais da concessão.</w:t>
      </w:r>
    </w:p>
    <w:p w14:paraId="44F538EE" w14:textId="77777777" w:rsidR="00DB1860" w:rsidRDefault="00904AC3" w:rsidP="00364FE6">
      <w:pPr>
        <w:spacing w:after="120" w:line="240" w:lineRule="auto"/>
        <w:ind w:firstLine="567"/>
        <w:jc w:val="both"/>
        <w:rPr>
          <w:rFonts w:ascii="Arial" w:hAnsi="Arial" w:cs="Arial"/>
        </w:rPr>
      </w:pPr>
      <w:r>
        <w:rPr>
          <w:rFonts w:ascii="Arial" w:hAnsi="Arial" w:cs="Arial"/>
        </w:rPr>
        <w:t xml:space="preserve">7.1.2 – Atender </w:t>
      </w:r>
      <w:proofErr w:type="spellStart"/>
      <w:r>
        <w:rPr>
          <w:rFonts w:ascii="Arial" w:hAnsi="Arial" w:cs="Arial"/>
        </w:rPr>
        <w:t>a</w:t>
      </w:r>
      <w:proofErr w:type="spellEnd"/>
      <w:r>
        <w:rPr>
          <w:rFonts w:ascii="Arial" w:hAnsi="Arial" w:cs="Arial"/>
        </w:rPr>
        <w:t xml:space="preserve"> solicitação para assinatura do Contrato;</w:t>
      </w:r>
    </w:p>
    <w:p w14:paraId="0E95CF0A" w14:textId="77777777" w:rsidR="00DB1860" w:rsidRDefault="00904AC3" w:rsidP="00364FE6">
      <w:pPr>
        <w:spacing w:after="120" w:line="240" w:lineRule="auto"/>
        <w:ind w:firstLine="567"/>
        <w:jc w:val="both"/>
        <w:rPr>
          <w:rFonts w:ascii="Arial" w:hAnsi="Arial" w:cs="Arial"/>
        </w:rPr>
      </w:pPr>
      <w:r>
        <w:rPr>
          <w:rFonts w:ascii="Arial" w:hAnsi="Arial" w:cs="Arial"/>
        </w:rPr>
        <w:t>7.1.3 – Efetuar o pagamento em conformidade com o subitem 8.1 do edital;</w:t>
      </w:r>
    </w:p>
    <w:p w14:paraId="24347E8A" w14:textId="77777777" w:rsidR="00DB1860" w:rsidRDefault="00904AC3" w:rsidP="00364FE6">
      <w:pPr>
        <w:spacing w:after="120" w:line="240" w:lineRule="auto"/>
        <w:ind w:firstLine="567"/>
        <w:jc w:val="both"/>
        <w:rPr>
          <w:rFonts w:ascii="Arial" w:hAnsi="Arial" w:cs="Arial"/>
        </w:rPr>
      </w:pPr>
      <w:r>
        <w:rPr>
          <w:rFonts w:ascii="Arial" w:hAnsi="Arial" w:cs="Arial"/>
        </w:rPr>
        <w:lastRenderedPageBreak/>
        <w:t>7.1.4 – Entregar cópia do comprovante de pagamento e solicitar a Autorização da Concessão.</w:t>
      </w:r>
    </w:p>
    <w:p w14:paraId="0CE727B0" w14:textId="77777777" w:rsidR="00DB1860" w:rsidRDefault="00904AC3" w:rsidP="00364FE6">
      <w:pPr>
        <w:spacing w:after="120" w:line="240" w:lineRule="auto"/>
        <w:ind w:firstLine="567"/>
        <w:jc w:val="both"/>
        <w:rPr>
          <w:rFonts w:ascii="Arial" w:hAnsi="Arial" w:cs="Arial"/>
        </w:rPr>
      </w:pPr>
      <w:r>
        <w:rPr>
          <w:rFonts w:ascii="Arial" w:hAnsi="Arial" w:cs="Arial"/>
        </w:rPr>
        <w:t>7.1.5 – Permitir aos encarregados da fiscalização livre acesso, em qualquer época aos equipamentos e pessoal integrantes do serviço.</w:t>
      </w:r>
    </w:p>
    <w:p w14:paraId="1AEA3D38" w14:textId="77777777" w:rsidR="00DB1860" w:rsidRDefault="00904AC3" w:rsidP="00364FE6">
      <w:pPr>
        <w:spacing w:after="120" w:line="240" w:lineRule="auto"/>
        <w:ind w:firstLine="567"/>
        <w:jc w:val="both"/>
        <w:rPr>
          <w:rFonts w:ascii="Arial" w:hAnsi="Arial" w:cs="Arial"/>
        </w:rPr>
      </w:pPr>
      <w:r>
        <w:rPr>
          <w:rFonts w:ascii="Arial" w:hAnsi="Arial" w:cs="Arial"/>
        </w:rPr>
        <w:t>7.1.6 – Zelar pela integridade dos bens vinculados à prestação de serviço, bem como segurá-los adequadamente e cumprir a legislação pertinente à atividade.</w:t>
      </w:r>
    </w:p>
    <w:p w14:paraId="273B3C40" w14:textId="77777777" w:rsidR="00DB1860" w:rsidRDefault="00904AC3" w:rsidP="00364FE6">
      <w:pPr>
        <w:spacing w:after="120" w:line="240" w:lineRule="auto"/>
        <w:ind w:firstLine="567"/>
        <w:jc w:val="both"/>
        <w:rPr>
          <w:rFonts w:ascii="Arial" w:hAnsi="Arial" w:cs="Arial"/>
        </w:rPr>
      </w:pPr>
      <w:r>
        <w:rPr>
          <w:rFonts w:ascii="Arial" w:hAnsi="Arial" w:cs="Arial"/>
        </w:rPr>
        <w:t>7.1.7 – Atender as recomendações da Companhia para a melhoria dos serviços prestados, bem como os regulamentos.</w:t>
      </w:r>
    </w:p>
    <w:p w14:paraId="268331DA" w14:textId="77777777" w:rsidR="00DB1860" w:rsidRDefault="00904AC3" w:rsidP="00364FE6">
      <w:pPr>
        <w:spacing w:after="120" w:line="240" w:lineRule="auto"/>
        <w:ind w:firstLine="567"/>
        <w:jc w:val="both"/>
        <w:rPr>
          <w:rFonts w:ascii="Arial" w:hAnsi="Arial" w:cs="Arial"/>
        </w:rPr>
      </w:pPr>
      <w:r>
        <w:rPr>
          <w:rFonts w:ascii="Arial" w:hAnsi="Arial" w:cs="Arial"/>
        </w:rPr>
        <w:t>7.1.8 – Prestar os serviços em áreas exclusivas de concessão (somente na edificação do restaurante/lanchonete), ficando vedada o exercício das suas atividades em outro local da Companhia.</w:t>
      </w:r>
    </w:p>
    <w:p w14:paraId="121C406E" w14:textId="77777777" w:rsidR="00DB1860" w:rsidRDefault="00904AC3" w:rsidP="00364FE6">
      <w:pPr>
        <w:spacing w:after="120" w:line="240" w:lineRule="auto"/>
        <w:ind w:firstLine="567"/>
        <w:jc w:val="both"/>
        <w:rPr>
          <w:rFonts w:ascii="Arial" w:hAnsi="Arial" w:cs="Arial"/>
        </w:rPr>
      </w:pPr>
      <w:r>
        <w:rPr>
          <w:rFonts w:ascii="Arial" w:hAnsi="Arial" w:cs="Arial"/>
        </w:rPr>
        <w:t>7.1.9 - Manter o pessoal de serviço trajado com uniforme específico para o atendimento ao público, de acordo com as exigências da saúde pública – Vigilância Sanitária.</w:t>
      </w:r>
    </w:p>
    <w:p w14:paraId="60E07355" w14:textId="77777777" w:rsidR="00DB1860" w:rsidRDefault="00904AC3" w:rsidP="00364FE6">
      <w:pPr>
        <w:spacing w:after="120" w:line="240" w:lineRule="auto"/>
        <w:ind w:firstLine="567"/>
        <w:jc w:val="both"/>
        <w:rPr>
          <w:rFonts w:ascii="Arial" w:hAnsi="Arial" w:cs="Arial"/>
        </w:rPr>
      </w:pPr>
      <w:r>
        <w:rPr>
          <w:rFonts w:ascii="Arial" w:hAnsi="Arial" w:cs="Arial"/>
        </w:rPr>
        <w:t>7.1.10 - Cumprir todas as normas da Vigilância Sanitária.</w:t>
      </w:r>
    </w:p>
    <w:p w14:paraId="1DB566A3" w14:textId="77777777" w:rsidR="00DB1860" w:rsidRDefault="00904AC3" w:rsidP="00364FE6">
      <w:pPr>
        <w:spacing w:after="120" w:line="240" w:lineRule="auto"/>
        <w:ind w:firstLine="567"/>
        <w:jc w:val="both"/>
        <w:rPr>
          <w:rFonts w:ascii="Arial" w:hAnsi="Arial" w:cs="Arial"/>
        </w:rPr>
      </w:pPr>
      <w:r>
        <w:rPr>
          <w:rFonts w:ascii="Arial" w:hAnsi="Arial" w:cs="Arial"/>
        </w:rPr>
        <w:t>7.1.11 – Responsabilizar-se por fornecer por sua conta e risco, o pessoal, materiais, móveis e equipamentos necessários para a execução dos serviços.</w:t>
      </w:r>
    </w:p>
    <w:p w14:paraId="532F3E20" w14:textId="77777777" w:rsidR="00DB1860" w:rsidRDefault="00904AC3" w:rsidP="00364FE6">
      <w:pPr>
        <w:spacing w:after="120" w:line="240" w:lineRule="auto"/>
        <w:ind w:firstLine="567"/>
        <w:jc w:val="both"/>
        <w:rPr>
          <w:rFonts w:ascii="Arial" w:hAnsi="Arial" w:cs="Arial"/>
        </w:rPr>
      </w:pPr>
      <w:r>
        <w:rPr>
          <w:rFonts w:ascii="Arial" w:hAnsi="Arial" w:cs="Arial"/>
        </w:rPr>
        <w:t>7.1.12 – É de responsabilidade da Concessionária o pagamento dos salários do pessoal diretivo e empregado, encargos sociais e previdenciários vigentes ou que venham a ser criados, não respondendo a Concedente, perante fornecedores e terceiros, inclusive órgãos arrecadadores de encargos sociais e outros tributos, nem assumindo qualquer responsabilidade por multas, salários, contribuições sociais ou acidentes de qualquer natureza, decorrentes da exploração da Unidade, devendo a mesma responder e gerir as atividades por sua conta e risco.</w:t>
      </w:r>
    </w:p>
    <w:p w14:paraId="566F3355" w14:textId="77777777" w:rsidR="00DB1860" w:rsidRDefault="00904AC3" w:rsidP="00364FE6">
      <w:pPr>
        <w:spacing w:after="120" w:line="240" w:lineRule="auto"/>
        <w:ind w:firstLine="567"/>
        <w:jc w:val="both"/>
        <w:rPr>
          <w:rFonts w:ascii="Arial" w:hAnsi="Arial" w:cs="Arial"/>
        </w:rPr>
      </w:pPr>
      <w:r>
        <w:rPr>
          <w:rFonts w:ascii="Arial" w:hAnsi="Arial" w:cs="Arial"/>
        </w:rPr>
        <w:t>7.1.13 – Todas as despesas de energia serão de responsabilidade da concessionária bem como todas as taxas e emolumentos incidentes sobre a unidade a ser concedida. A utilização da água, pela concessionária, será gratuita enquanto fornecida pelos poços da Companhia.</w:t>
      </w:r>
    </w:p>
    <w:p w14:paraId="03111854" w14:textId="77777777" w:rsidR="00DB1860" w:rsidRDefault="00904AC3" w:rsidP="00364FE6">
      <w:pPr>
        <w:spacing w:after="120" w:line="240" w:lineRule="auto"/>
        <w:ind w:firstLine="567"/>
        <w:jc w:val="both"/>
        <w:rPr>
          <w:rFonts w:ascii="Arial" w:hAnsi="Arial" w:cs="Arial"/>
        </w:rPr>
      </w:pPr>
      <w:r>
        <w:rPr>
          <w:rFonts w:ascii="Arial" w:hAnsi="Arial" w:cs="Arial"/>
        </w:rPr>
        <w:t>7.1.14 – É de responsabilidade da Concessionária a limpeza, coleta de lixo e higiene sanitária da Unidade que explorará, com o fornecimento dos materiais de limpeza. Assim como, a coleta do lixo produzido pela unidade em toda a edificação do restaurante/lanchonete, também é de responsabilidade da Concessionária.</w:t>
      </w:r>
    </w:p>
    <w:p w14:paraId="41DEF6D4" w14:textId="77777777" w:rsidR="00DB1860" w:rsidRDefault="00904AC3" w:rsidP="00364FE6">
      <w:pPr>
        <w:spacing w:after="120" w:line="240" w:lineRule="auto"/>
        <w:ind w:firstLine="567"/>
        <w:jc w:val="both"/>
        <w:rPr>
          <w:rFonts w:ascii="Arial" w:hAnsi="Arial" w:cs="Arial"/>
        </w:rPr>
      </w:pPr>
      <w:r>
        <w:rPr>
          <w:rFonts w:ascii="Arial" w:hAnsi="Arial" w:cs="Arial"/>
        </w:rPr>
        <w:t>7.1.15 – O horário de atendimento deverá ser o do funcionamento das piscinas, inclusive finais de semana e feriados;</w:t>
      </w:r>
    </w:p>
    <w:p w14:paraId="21AFF238" w14:textId="77777777" w:rsidR="00DB1860" w:rsidRDefault="00904AC3" w:rsidP="00364FE6">
      <w:pPr>
        <w:spacing w:after="120" w:line="240" w:lineRule="auto"/>
        <w:ind w:firstLine="567"/>
        <w:jc w:val="both"/>
        <w:rPr>
          <w:rFonts w:ascii="Arial" w:hAnsi="Arial" w:cs="Arial"/>
        </w:rPr>
      </w:pPr>
      <w:r>
        <w:rPr>
          <w:rFonts w:ascii="Arial" w:hAnsi="Arial" w:cs="Arial"/>
        </w:rPr>
        <w:t>7.1.16 – A concessionária na prestação dos serviços concedidos ou na venda de produtos atinentes ao ramo deverá praticar os preços de mercado para a espécie, sob pena de regulamentação pelo Poder Concedente ou imposições das penalidades contratuais.</w:t>
      </w:r>
    </w:p>
    <w:p w14:paraId="75EC1898" w14:textId="77777777" w:rsidR="00DB1860" w:rsidRDefault="00904AC3" w:rsidP="00364FE6">
      <w:pPr>
        <w:spacing w:after="120" w:line="240" w:lineRule="auto"/>
        <w:ind w:firstLine="567"/>
        <w:jc w:val="both"/>
        <w:rPr>
          <w:rFonts w:ascii="Arial" w:hAnsi="Arial" w:cs="Arial"/>
        </w:rPr>
      </w:pPr>
      <w:r>
        <w:rPr>
          <w:rFonts w:ascii="Arial" w:hAnsi="Arial" w:cs="Arial"/>
        </w:rPr>
        <w:t>7.1.17 – Respeitar e, no que couber fazer respeitar as normas e procedimentos de segurança e saúde a qualquer tempo oriundo ou exigido pelo Poder Concedente.</w:t>
      </w:r>
    </w:p>
    <w:p w14:paraId="7D787FA4" w14:textId="77777777" w:rsidR="00DB1860" w:rsidRDefault="00904AC3" w:rsidP="00364FE6">
      <w:pPr>
        <w:spacing w:after="120" w:line="240" w:lineRule="auto"/>
        <w:ind w:firstLine="567"/>
        <w:jc w:val="both"/>
        <w:rPr>
          <w:rFonts w:ascii="Arial" w:hAnsi="Arial" w:cs="Arial"/>
        </w:rPr>
      </w:pPr>
      <w:r>
        <w:rPr>
          <w:rFonts w:ascii="Arial" w:hAnsi="Arial" w:cs="Arial"/>
        </w:rPr>
        <w:lastRenderedPageBreak/>
        <w:t>7.1.18 – Para a execução de qualquer alteração física na unidade cedida para uso e exploração, deverá ser apresentado projeto endereçado à Companhia Hidromineral de Piratuba, com antecedência própria e suficiente para a devida apreciação.</w:t>
      </w:r>
    </w:p>
    <w:p w14:paraId="12C5C3AC" w14:textId="77777777" w:rsidR="00DB1860" w:rsidRDefault="00904AC3" w:rsidP="00364FE6">
      <w:pPr>
        <w:spacing w:after="120" w:line="240" w:lineRule="auto"/>
        <w:ind w:firstLine="567"/>
        <w:jc w:val="both"/>
        <w:rPr>
          <w:rFonts w:ascii="Arial" w:hAnsi="Arial" w:cs="Arial"/>
        </w:rPr>
      </w:pPr>
      <w:r>
        <w:rPr>
          <w:rFonts w:ascii="Arial" w:hAnsi="Arial" w:cs="Arial"/>
        </w:rPr>
        <w:t>7.1.19 – A concessionária deverá apresentar antes do início das atividades objeto da licitação concedida, cópia devidamente autenticada em cartório do respectivo Alvará de Licença fornecido pelo Município de Piratuba e Alvará Sanitário expedido pela Vigilância Sanitária.</w:t>
      </w:r>
    </w:p>
    <w:p w14:paraId="47F05229" w14:textId="77777777" w:rsidR="00DB1860" w:rsidRDefault="00904AC3" w:rsidP="00364FE6">
      <w:pPr>
        <w:spacing w:after="120" w:line="240" w:lineRule="auto"/>
        <w:ind w:firstLine="567"/>
        <w:jc w:val="both"/>
        <w:rPr>
          <w:rFonts w:ascii="Arial" w:hAnsi="Arial" w:cs="Arial"/>
        </w:rPr>
      </w:pPr>
      <w:r>
        <w:rPr>
          <w:rFonts w:ascii="Arial" w:hAnsi="Arial" w:cs="Arial"/>
        </w:rPr>
        <w:t>7.1.20 – A Concessionária deverá manter a unidade comercial aberta todos os dias da semana, inclusive nos finais de semana e feriados.</w:t>
      </w:r>
    </w:p>
    <w:p w14:paraId="698CBCF8" w14:textId="77777777" w:rsidR="00DB1860" w:rsidRDefault="00904AC3" w:rsidP="00364FE6">
      <w:pPr>
        <w:spacing w:after="120" w:line="240" w:lineRule="auto"/>
        <w:ind w:firstLine="567"/>
        <w:jc w:val="both"/>
        <w:rPr>
          <w:rFonts w:ascii="Arial" w:hAnsi="Arial" w:cs="Arial"/>
        </w:rPr>
      </w:pPr>
      <w:r>
        <w:rPr>
          <w:rFonts w:ascii="Arial" w:hAnsi="Arial" w:cs="Arial"/>
        </w:rPr>
        <w:t>7.1.21 – Explorar, querendo, os serviços de guarda-volumes no Restaurante/lanchonete, objeto desta concessão.</w:t>
      </w:r>
    </w:p>
    <w:p w14:paraId="573A5A46" w14:textId="77777777" w:rsidR="00DB1860" w:rsidRDefault="00904AC3" w:rsidP="00364FE6">
      <w:pPr>
        <w:spacing w:after="120" w:line="240" w:lineRule="auto"/>
        <w:ind w:firstLine="567"/>
        <w:jc w:val="both"/>
        <w:rPr>
          <w:rFonts w:ascii="Arial" w:hAnsi="Arial" w:cs="Arial"/>
        </w:rPr>
      </w:pPr>
      <w:r>
        <w:rPr>
          <w:rFonts w:ascii="Arial" w:hAnsi="Arial" w:cs="Arial"/>
        </w:rPr>
        <w:t>7.1.22 – A Concessionária não poderá abordar usuários para oferecer serviços e promover a divulgação de qualquer marca ou publicidade, na parte externa da unidade comercial, sem a prévia e expressa autorização da Companhia Hidromineral de Piratuba e, caso haja anuência nesse sentido, deverão ser efetuadas as delimitações necessárias de espaço, local e forma de divulgação.</w:t>
      </w:r>
    </w:p>
    <w:p w14:paraId="74A603A5" w14:textId="77777777" w:rsidR="00DB1860" w:rsidRDefault="00904AC3" w:rsidP="00364FE6">
      <w:pPr>
        <w:spacing w:after="120" w:line="240" w:lineRule="auto"/>
        <w:ind w:firstLine="567"/>
        <w:jc w:val="both"/>
        <w:rPr>
          <w:rFonts w:ascii="Arial" w:hAnsi="Arial" w:cs="Arial"/>
        </w:rPr>
      </w:pPr>
      <w:r>
        <w:rPr>
          <w:rFonts w:ascii="Arial" w:hAnsi="Arial" w:cs="Arial"/>
        </w:rPr>
        <w:t xml:space="preserve">7.1.23 – Atender </w:t>
      </w:r>
      <w:proofErr w:type="gramStart"/>
      <w:r>
        <w:rPr>
          <w:rFonts w:ascii="Arial" w:hAnsi="Arial" w:cs="Arial"/>
        </w:rPr>
        <w:t>as exigência</w:t>
      </w:r>
      <w:proofErr w:type="gramEnd"/>
      <w:r>
        <w:rPr>
          <w:rFonts w:ascii="Arial" w:hAnsi="Arial" w:cs="Arial"/>
        </w:rPr>
        <w:t xml:space="preserve"> da Lei Federal n.º 13.106, DE 17 DE MARÇO DE 2015, de   não vender bebida alcoólica para menores de idade. Em caso de não atendimento responsabilizar pelos atos não cumpridos.</w:t>
      </w:r>
    </w:p>
    <w:p w14:paraId="1FE6D771" w14:textId="77777777" w:rsidR="00DB1860" w:rsidRDefault="00DB1860">
      <w:pPr>
        <w:spacing w:after="0" w:line="240" w:lineRule="auto"/>
        <w:ind w:firstLine="567"/>
        <w:jc w:val="both"/>
        <w:rPr>
          <w:rFonts w:ascii="Arial" w:hAnsi="Arial" w:cs="Arial"/>
        </w:rPr>
      </w:pPr>
    </w:p>
    <w:p w14:paraId="75E3BF52" w14:textId="77777777" w:rsidR="00DB1860" w:rsidRDefault="00904AC3">
      <w:pPr>
        <w:spacing w:after="0" w:line="240" w:lineRule="auto"/>
        <w:ind w:firstLine="567"/>
        <w:jc w:val="both"/>
        <w:rPr>
          <w:rFonts w:ascii="Arial" w:hAnsi="Arial" w:cs="Arial"/>
        </w:rPr>
      </w:pPr>
      <w:r>
        <w:rPr>
          <w:rFonts w:ascii="Arial" w:hAnsi="Arial" w:cs="Arial"/>
          <w:u w:val="single" w:color="FFFFFF"/>
        </w:rPr>
        <w:t>7.2 - Fica vedado à Permissionária:</w:t>
      </w:r>
    </w:p>
    <w:p w14:paraId="3D2FB29D" w14:textId="77777777" w:rsidR="00DB1860" w:rsidRDefault="00DB1860">
      <w:pPr>
        <w:spacing w:after="0" w:line="240" w:lineRule="auto"/>
        <w:ind w:firstLine="567"/>
        <w:jc w:val="both"/>
        <w:rPr>
          <w:rFonts w:ascii="Arial" w:hAnsi="Arial" w:cs="Arial"/>
          <w:u w:val="single" w:color="FFFFFF"/>
        </w:rPr>
      </w:pPr>
    </w:p>
    <w:p w14:paraId="69E3F465" w14:textId="77777777" w:rsidR="00DB1860" w:rsidRDefault="00904AC3" w:rsidP="00364FE6">
      <w:pPr>
        <w:spacing w:after="120" w:line="240" w:lineRule="auto"/>
        <w:ind w:firstLine="567"/>
        <w:jc w:val="both"/>
        <w:rPr>
          <w:rFonts w:ascii="Arial" w:hAnsi="Arial" w:cs="Arial"/>
        </w:rPr>
      </w:pPr>
      <w:r>
        <w:rPr>
          <w:rFonts w:ascii="Arial" w:hAnsi="Arial" w:cs="Arial"/>
        </w:rPr>
        <w:t>7.2.1</w:t>
      </w:r>
      <w:r>
        <w:rPr>
          <w:rFonts w:ascii="Arial" w:hAnsi="Arial" w:cs="Arial"/>
          <w:b/>
        </w:rPr>
        <w:t xml:space="preserve"> - </w:t>
      </w:r>
      <w:r>
        <w:rPr>
          <w:rFonts w:ascii="Arial" w:hAnsi="Arial" w:cs="Arial"/>
        </w:rPr>
        <w:t>Instalar máquinas de jogos eletrônicos.</w:t>
      </w:r>
    </w:p>
    <w:p w14:paraId="6923ABD8" w14:textId="77777777" w:rsidR="00DB1860" w:rsidRDefault="00904AC3" w:rsidP="00364FE6">
      <w:pPr>
        <w:spacing w:after="120" w:line="240" w:lineRule="auto"/>
        <w:ind w:firstLine="567"/>
        <w:jc w:val="both"/>
        <w:rPr>
          <w:rFonts w:ascii="Arial" w:hAnsi="Arial" w:cs="Arial"/>
        </w:rPr>
      </w:pPr>
      <w:r>
        <w:rPr>
          <w:rFonts w:ascii="Arial" w:hAnsi="Arial" w:cs="Arial"/>
        </w:rPr>
        <w:t>7.2.2 - Fazer uso do espaço para jogos de azar.</w:t>
      </w:r>
    </w:p>
    <w:p w14:paraId="18845F8D" w14:textId="77777777" w:rsidR="00DB1860" w:rsidRDefault="00904AC3" w:rsidP="00364FE6">
      <w:pPr>
        <w:spacing w:after="120" w:line="240" w:lineRule="auto"/>
        <w:ind w:left="1276" w:hanging="709"/>
        <w:jc w:val="both"/>
        <w:rPr>
          <w:rFonts w:ascii="Arial" w:hAnsi="Arial" w:cs="Arial"/>
        </w:rPr>
      </w:pPr>
      <w:r>
        <w:rPr>
          <w:rFonts w:ascii="Arial" w:hAnsi="Arial" w:cs="Arial"/>
        </w:rPr>
        <w:t xml:space="preserve">7.2.3 – Vender bebidas alcoólicas para menores de idades, determinadas pela Lei Federal n.º </w:t>
      </w:r>
      <w:r>
        <w:rPr>
          <w:rStyle w:val="Forte"/>
          <w:rFonts w:ascii="Arial" w:hAnsi="Arial" w:cs="Arial"/>
          <w:b w:val="0"/>
          <w:spacing w:val="3"/>
          <w:shd w:val="clear" w:color="auto" w:fill="FFFFFF"/>
        </w:rPr>
        <w:t>13.106, DE 17 DE MARÇO DE 2015.</w:t>
      </w:r>
    </w:p>
    <w:p w14:paraId="29527526" w14:textId="77777777" w:rsidR="00DB1860" w:rsidRDefault="00904AC3" w:rsidP="00364FE6">
      <w:pPr>
        <w:spacing w:after="120" w:line="240" w:lineRule="auto"/>
        <w:ind w:firstLine="567"/>
        <w:jc w:val="both"/>
        <w:rPr>
          <w:rFonts w:ascii="Arial" w:hAnsi="Arial" w:cs="Arial"/>
        </w:rPr>
      </w:pPr>
      <w:r>
        <w:rPr>
          <w:rFonts w:ascii="Arial" w:hAnsi="Arial" w:cs="Arial"/>
        </w:rPr>
        <w:t>7.2.4 - Realizar ou incentivar qualquer manifestação de caráter político-partidária.</w:t>
      </w:r>
    </w:p>
    <w:p w14:paraId="5B64ECDF" w14:textId="77777777" w:rsidR="00DB1860" w:rsidRDefault="00904AC3" w:rsidP="00364FE6">
      <w:pPr>
        <w:widowControl w:val="0"/>
        <w:spacing w:after="120"/>
        <w:ind w:firstLine="567"/>
        <w:jc w:val="both"/>
        <w:rPr>
          <w:rFonts w:ascii="Arial" w:hAnsi="Arial" w:cs="Arial"/>
        </w:rPr>
      </w:pPr>
      <w:r>
        <w:rPr>
          <w:rFonts w:ascii="Arial" w:hAnsi="Arial" w:cs="Arial"/>
        </w:rPr>
        <w:t>7.2.5 - Fica expressamente vedada à permissionária a subcontratação, associação, cessão, transferência, fusão, cisão ou incorporação, total ou parcial, do objeto da presente licitação.</w:t>
      </w:r>
    </w:p>
    <w:p w14:paraId="49E01E72" w14:textId="77777777" w:rsidR="00DB1860" w:rsidRDefault="00DB1860">
      <w:pPr>
        <w:spacing w:after="0" w:line="240" w:lineRule="auto"/>
        <w:jc w:val="both"/>
        <w:rPr>
          <w:rFonts w:ascii="Arial" w:hAnsi="Arial" w:cs="Arial"/>
        </w:rPr>
      </w:pPr>
    </w:p>
    <w:p w14:paraId="35FCE9C9" w14:textId="77777777" w:rsidR="00DB1860" w:rsidRDefault="00904AC3">
      <w:pPr>
        <w:spacing w:after="0" w:line="240" w:lineRule="auto"/>
        <w:jc w:val="both"/>
        <w:rPr>
          <w:rFonts w:ascii="Arial" w:hAnsi="Arial" w:cs="Arial"/>
        </w:rPr>
      </w:pPr>
      <w:r>
        <w:rPr>
          <w:rFonts w:ascii="Arial" w:hAnsi="Arial" w:cs="Arial"/>
          <w:b/>
          <w:bCs/>
        </w:rPr>
        <w:t>CLÁUSULA OITAVA – DOS CONTRATOS FIRMADOS PELA CONCESSIONÁRIA</w:t>
      </w:r>
    </w:p>
    <w:p w14:paraId="42A18CDA" w14:textId="77777777" w:rsidR="00DB1860" w:rsidRDefault="00DB1860">
      <w:pPr>
        <w:spacing w:after="0" w:line="240" w:lineRule="auto"/>
        <w:jc w:val="both"/>
        <w:rPr>
          <w:rFonts w:ascii="Arial" w:hAnsi="Arial" w:cs="Arial"/>
          <w:b/>
          <w:bCs/>
        </w:rPr>
      </w:pPr>
    </w:p>
    <w:p w14:paraId="4AA54FF3" w14:textId="77777777" w:rsidR="00DB1860" w:rsidRDefault="00904AC3">
      <w:pPr>
        <w:spacing w:after="0" w:line="240" w:lineRule="auto"/>
        <w:ind w:firstLine="567"/>
        <w:jc w:val="both"/>
        <w:rPr>
          <w:rFonts w:ascii="Arial" w:hAnsi="Arial" w:cs="Arial"/>
        </w:rPr>
      </w:pPr>
      <w:r>
        <w:rPr>
          <w:rFonts w:ascii="Arial" w:hAnsi="Arial" w:cs="Arial"/>
        </w:rPr>
        <w:t>8.1. A Concedente não terá qualquer responsabilidade nas relações comerciais entre a CONCESSIONÁRIA e seus clientes ou fornecedores.</w:t>
      </w:r>
    </w:p>
    <w:p w14:paraId="42F9056E" w14:textId="77777777" w:rsidR="00DB1860" w:rsidRDefault="00DB1860">
      <w:pPr>
        <w:spacing w:after="0" w:line="240" w:lineRule="auto"/>
        <w:jc w:val="both"/>
        <w:rPr>
          <w:rFonts w:ascii="Arial" w:hAnsi="Arial" w:cs="Arial"/>
          <w:color w:val="FF0000"/>
        </w:rPr>
      </w:pPr>
    </w:p>
    <w:p w14:paraId="665212DE" w14:textId="77777777" w:rsidR="00DB1860" w:rsidRDefault="00904AC3">
      <w:pPr>
        <w:spacing w:after="0" w:line="240" w:lineRule="auto"/>
        <w:jc w:val="both"/>
        <w:rPr>
          <w:rFonts w:ascii="Arial" w:hAnsi="Arial" w:cs="Arial"/>
        </w:rPr>
      </w:pPr>
      <w:r>
        <w:rPr>
          <w:rFonts w:ascii="Arial" w:hAnsi="Arial" w:cs="Arial"/>
          <w:b/>
          <w:bCs/>
        </w:rPr>
        <w:t>CLÁUSULA NONA – DO RECOLHIMENTO E COMPROVAÇÕES DE DOCUMENTOS</w:t>
      </w:r>
    </w:p>
    <w:p w14:paraId="75AABA8B" w14:textId="77777777" w:rsidR="00DB1860" w:rsidRDefault="00DB1860">
      <w:pPr>
        <w:spacing w:after="0" w:line="240" w:lineRule="auto"/>
        <w:jc w:val="both"/>
        <w:rPr>
          <w:rFonts w:ascii="Arial" w:hAnsi="Arial" w:cs="Arial"/>
          <w:b/>
          <w:bCs/>
        </w:rPr>
      </w:pPr>
    </w:p>
    <w:p w14:paraId="31C355EA" w14:textId="77777777" w:rsidR="00DB1860" w:rsidRDefault="00904AC3">
      <w:pPr>
        <w:spacing w:after="0" w:line="240" w:lineRule="auto"/>
        <w:ind w:firstLine="567"/>
        <w:jc w:val="both"/>
        <w:rPr>
          <w:rFonts w:ascii="Arial" w:hAnsi="Arial" w:cs="Arial"/>
        </w:rPr>
      </w:pPr>
      <w:r>
        <w:rPr>
          <w:rFonts w:ascii="Arial" w:hAnsi="Arial" w:cs="Arial"/>
        </w:rPr>
        <w:t>9.1. A CONCESSIONÁRIA deverá recolher, em parcela única, a importância de R$..................(....................), a título de concessão de uso remunerado.</w:t>
      </w:r>
    </w:p>
    <w:p w14:paraId="2DC3CFBF" w14:textId="77777777" w:rsidR="00DB1860" w:rsidRDefault="00DB1860">
      <w:pPr>
        <w:spacing w:after="0" w:line="240" w:lineRule="auto"/>
        <w:jc w:val="both"/>
        <w:rPr>
          <w:rFonts w:ascii="Arial" w:hAnsi="Arial" w:cs="Arial"/>
        </w:rPr>
      </w:pPr>
    </w:p>
    <w:p w14:paraId="4C058EC7" w14:textId="77777777" w:rsidR="00DB1860" w:rsidRDefault="00904AC3">
      <w:pPr>
        <w:spacing w:after="0" w:line="240" w:lineRule="auto"/>
        <w:ind w:firstLine="567"/>
        <w:jc w:val="both"/>
        <w:rPr>
          <w:rFonts w:ascii="Arial" w:hAnsi="Arial" w:cs="Arial"/>
        </w:rPr>
      </w:pPr>
      <w:r>
        <w:rPr>
          <w:rFonts w:ascii="Arial" w:hAnsi="Arial" w:cs="Arial"/>
        </w:rPr>
        <w:t>9.2 - A CONCESSIONÁRIA deverá remeter, semestralmente, ao setor Administrativo, a documentação abaixo, dentro do seu prazo de validade:</w:t>
      </w:r>
    </w:p>
    <w:p w14:paraId="0C435192" w14:textId="77777777" w:rsidR="00DB1860" w:rsidRDefault="00904AC3" w:rsidP="00BA5BF2">
      <w:pPr>
        <w:spacing w:after="120" w:line="240" w:lineRule="auto"/>
        <w:ind w:firstLine="567"/>
        <w:jc w:val="both"/>
        <w:rPr>
          <w:rFonts w:ascii="Arial" w:hAnsi="Arial" w:cs="Arial"/>
        </w:rPr>
      </w:pPr>
      <w:r>
        <w:rPr>
          <w:rFonts w:ascii="Arial" w:hAnsi="Arial" w:cs="Arial"/>
        </w:rPr>
        <w:lastRenderedPageBreak/>
        <w:t>9.2.1 – Comprovante da regularidade perante a Fazenda Federal.</w:t>
      </w:r>
    </w:p>
    <w:p w14:paraId="0D9D0963" w14:textId="77777777" w:rsidR="00DB1860" w:rsidRDefault="00904AC3" w:rsidP="00BA5BF2">
      <w:pPr>
        <w:spacing w:after="120" w:line="240" w:lineRule="auto"/>
        <w:ind w:firstLine="567"/>
        <w:jc w:val="both"/>
        <w:rPr>
          <w:rFonts w:ascii="Arial" w:hAnsi="Arial" w:cs="Arial"/>
        </w:rPr>
      </w:pPr>
      <w:r>
        <w:rPr>
          <w:rFonts w:ascii="Arial" w:hAnsi="Arial" w:cs="Arial"/>
        </w:rPr>
        <w:t>9.2.2 – Comprovante da regularidade perante a Fazenda Estadual.</w:t>
      </w:r>
    </w:p>
    <w:p w14:paraId="5C7DC90B" w14:textId="77777777" w:rsidR="00DB1860" w:rsidRDefault="00904AC3" w:rsidP="00BA5BF2">
      <w:pPr>
        <w:spacing w:after="120" w:line="240" w:lineRule="auto"/>
        <w:ind w:firstLine="567"/>
        <w:jc w:val="both"/>
        <w:rPr>
          <w:rFonts w:ascii="Arial" w:hAnsi="Arial" w:cs="Arial"/>
        </w:rPr>
      </w:pPr>
      <w:r>
        <w:rPr>
          <w:rFonts w:ascii="Arial" w:hAnsi="Arial" w:cs="Arial"/>
        </w:rPr>
        <w:t>9.2.3 – Comprovante da regularidade perante a Fazenda Municipal.</w:t>
      </w:r>
    </w:p>
    <w:p w14:paraId="6096A008" w14:textId="77777777" w:rsidR="00DB1860" w:rsidRDefault="00904AC3" w:rsidP="00BA5BF2">
      <w:pPr>
        <w:spacing w:after="120" w:line="240" w:lineRule="auto"/>
        <w:ind w:firstLine="567"/>
        <w:jc w:val="both"/>
        <w:rPr>
          <w:rFonts w:ascii="Arial" w:hAnsi="Arial" w:cs="Arial"/>
        </w:rPr>
      </w:pPr>
      <w:r>
        <w:rPr>
          <w:rFonts w:ascii="Arial" w:hAnsi="Arial" w:cs="Arial"/>
        </w:rPr>
        <w:t>9.2.4 – Comprovante da regularidade perante o FGTS, e,</w:t>
      </w:r>
    </w:p>
    <w:p w14:paraId="0D864879" w14:textId="77777777" w:rsidR="00DB1860" w:rsidRDefault="00904AC3" w:rsidP="00BA5BF2">
      <w:pPr>
        <w:spacing w:after="120" w:line="240" w:lineRule="auto"/>
        <w:ind w:firstLine="567"/>
        <w:jc w:val="both"/>
        <w:rPr>
          <w:rFonts w:ascii="Arial" w:hAnsi="Arial" w:cs="Arial"/>
        </w:rPr>
      </w:pPr>
      <w:r>
        <w:rPr>
          <w:rFonts w:ascii="Arial" w:hAnsi="Arial" w:cs="Arial"/>
        </w:rPr>
        <w:t>9.2.5 - Certidão Negativa de Débitos Trabalhistas (CNDT), para comprovar a inexistência de débitos inadimplidos perante a Justiça do Trabalho.</w:t>
      </w:r>
    </w:p>
    <w:p w14:paraId="7396FD35" w14:textId="77777777" w:rsidR="00DB1860" w:rsidRDefault="00DB1860">
      <w:pPr>
        <w:spacing w:after="0" w:line="240" w:lineRule="auto"/>
        <w:jc w:val="both"/>
        <w:rPr>
          <w:rFonts w:ascii="Arial" w:hAnsi="Arial" w:cs="Arial"/>
        </w:rPr>
      </w:pPr>
    </w:p>
    <w:p w14:paraId="027CBD63" w14:textId="77777777" w:rsidR="00DB1860" w:rsidRDefault="00904AC3" w:rsidP="00BA5BF2">
      <w:pPr>
        <w:spacing w:after="120" w:line="240" w:lineRule="auto"/>
        <w:ind w:firstLine="567"/>
        <w:jc w:val="both"/>
        <w:rPr>
          <w:rFonts w:ascii="Arial" w:hAnsi="Arial" w:cs="Arial"/>
        </w:rPr>
      </w:pPr>
      <w:r>
        <w:rPr>
          <w:rFonts w:ascii="Arial" w:hAnsi="Arial" w:cs="Arial"/>
        </w:rPr>
        <w:t>9.3 - A CONCESSIONÁRIA deverá remeter, anualmente, ao setor Administrativo, a documentação abaixo, dentro do seu prazo de validade:</w:t>
      </w:r>
    </w:p>
    <w:p w14:paraId="067A3E6F" w14:textId="77777777" w:rsidR="00DB1860" w:rsidRDefault="00904AC3" w:rsidP="00BA5BF2">
      <w:pPr>
        <w:spacing w:after="120" w:line="240" w:lineRule="auto"/>
        <w:ind w:firstLine="567"/>
        <w:jc w:val="both"/>
        <w:rPr>
          <w:rFonts w:ascii="Arial" w:hAnsi="Arial" w:cs="Arial"/>
        </w:rPr>
      </w:pPr>
      <w:r>
        <w:rPr>
          <w:rFonts w:ascii="Arial" w:hAnsi="Arial" w:cs="Arial"/>
        </w:rPr>
        <w:t>9.3.1 – Cópia do Alvará de Licença fornecido pelo Município de Piratuba;</w:t>
      </w:r>
    </w:p>
    <w:p w14:paraId="1AB9D609" w14:textId="77777777" w:rsidR="00DB1860" w:rsidRDefault="00904AC3" w:rsidP="00BA5BF2">
      <w:pPr>
        <w:spacing w:after="120" w:line="240" w:lineRule="auto"/>
        <w:ind w:firstLine="567"/>
        <w:jc w:val="both"/>
        <w:rPr>
          <w:rFonts w:ascii="Arial" w:hAnsi="Arial" w:cs="Arial"/>
        </w:rPr>
      </w:pPr>
      <w:r>
        <w:rPr>
          <w:rFonts w:ascii="Arial" w:hAnsi="Arial" w:cs="Arial"/>
        </w:rPr>
        <w:t xml:space="preserve">9.3.2 – Cópia do Alvará Sanitário expedido pela Vigilância Sanitária. </w:t>
      </w:r>
    </w:p>
    <w:p w14:paraId="6654DA18" w14:textId="77777777" w:rsidR="00DB1860" w:rsidRDefault="00DB1860">
      <w:pPr>
        <w:spacing w:after="0" w:line="240" w:lineRule="auto"/>
        <w:jc w:val="both"/>
        <w:rPr>
          <w:rFonts w:ascii="Arial" w:hAnsi="Arial" w:cs="Arial"/>
          <w:b/>
          <w:bCs/>
          <w:color w:val="FF0000"/>
        </w:rPr>
      </w:pPr>
    </w:p>
    <w:p w14:paraId="603FBC92" w14:textId="77777777" w:rsidR="00DB1860" w:rsidRDefault="00DB1860">
      <w:pPr>
        <w:spacing w:after="0" w:line="240" w:lineRule="auto"/>
        <w:jc w:val="both"/>
        <w:rPr>
          <w:rFonts w:ascii="Arial" w:hAnsi="Arial" w:cs="Arial"/>
          <w:b/>
          <w:bCs/>
          <w:color w:val="FF0000"/>
        </w:rPr>
      </w:pPr>
    </w:p>
    <w:p w14:paraId="08321A23" w14:textId="77777777" w:rsidR="00DB1860" w:rsidRDefault="00904AC3">
      <w:pPr>
        <w:spacing w:after="0" w:line="240" w:lineRule="auto"/>
        <w:jc w:val="both"/>
        <w:rPr>
          <w:rFonts w:ascii="Arial" w:hAnsi="Arial" w:cs="Arial"/>
        </w:rPr>
      </w:pPr>
      <w:r>
        <w:rPr>
          <w:rFonts w:ascii="Arial" w:hAnsi="Arial" w:cs="Arial"/>
          <w:b/>
          <w:bCs/>
        </w:rPr>
        <w:t>CLÁUSULA DÉCIMA – DAS SANÇÕES ADMINISTRATIVAS</w:t>
      </w:r>
    </w:p>
    <w:p w14:paraId="0521762D" w14:textId="77777777" w:rsidR="00DB1860" w:rsidRDefault="00DB1860">
      <w:pPr>
        <w:spacing w:after="0" w:line="240" w:lineRule="auto"/>
        <w:jc w:val="both"/>
        <w:rPr>
          <w:rFonts w:ascii="Arial" w:hAnsi="Arial" w:cs="Arial"/>
          <w:b/>
          <w:bCs/>
          <w:color w:val="000000"/>
        </w:rPr>
      </w:pPr>
    </w:p>
    <w:p w14:paraId="6FBF5E6F" w14:textId="77777777" w:rsidR="00DB1860" w:rsidRDefault="00904AC3">
      <w:pPr>
        <w:widowControl w:val="0"/>
        <w:spacing w:after="0" w:line="240" w:lineRule="auto"/>
        <w:ind w:firstLine="567"/>
        <w:jc w:val="both"/>
        <w:rPr>
          <w:rFonts w:ascii="Arial" w:hAnsi="Arial" w:cs="Arial"/>
          <w:color w:val="000000"/>
        </w:rPr>
      </w:pPr>
      <w:r>
        <w:rPr>
          <w:rFonts w:ascii="Arial" w:hAnsi="Arial" w:cs="Arial"/>
          <w:color w:val="000000"/>
        </w:rPr>
        <w:t xml:space="preserve">10.1 - Sem prejuízo das sanções previstas nos </w:t>
      </w:r>
      <w:proofErr w:type="spellStart"/>
      <w:r>
        <w:rPr>
          <w:rFonts w:ascii="Arial" w:hAnsi="Arial" w:cs="Arial"/>
          <w:color w:val="000000"/>
        </w:rPr>
        <w:t>arts</w:t>
      </w:r>
      <w:proofErr w:type="spellEnd"/>
      <w:r>
        <w:rPr>
          <w:rFonts w:ascii="Arial" w:hAnsi="Arial" w:cs="Arial"/>
          <w:color w:val="000000"/>
        </w:rPr>
        <w:t xml:space="preserve">. 209 a 220, do </w:t>
      </w:r>
      <w:r>
        <w:rPr>
          <w:rFonts w:ascii="Arial" w:hAnsi="Arial" w:cs="Arial"/>
          <w:b/>
          <w:shd w:val="clear" w:color="auto" w:fill="FFFFFF"/>
        </w:rPr>
        <w:t>Regulamento Interno de Licitações, Contratos e Convênios da Companhia Hidromineral de Piratuba (RILC)</w:t>
      </w:r>
      <w:r>
        <w:rPr>
          <w:rFonts w:ascii="Arial" w:hAnsi="Arial" w:cs="Arial"/>
          <w:color w:val="000000"/>
        </w:rPr>
        <w:t>, a empresa contratada ficará sujeita às seguintes penalidades, assegurada a prévia defesa:</w:t>
      </w:r>
    </w:p>
    <w:p w14:paraId="1B96AA1C" w14:textId="77777777" w:rsidR="00DB1860" w:rsidRDefault="00DB1860">
      <w:pPr>
        <w:widowControl w:val="0"/>
        <w:spacing w:after="0" w:line="240" w:lineRule="auto"/>
        <w:ind w:firstLine="567"/>
        <w:jc w:val="both"/>
        <w:rPr>
          <w:rFonts w:ascii="Arial" w:hAnsi="Arial" w:cs="Arial"/>
          <w:color w:val="000000"/>
        </w:rPr>
      </w:pPr>
    </w:p>
    <w:p w14:paraId="7E08A94B" w14:textId="77777777" w:rsidR="00DB1860" w:rsidRDefault="00904AC3">
      <w:pPr>
        <w:ind w:firstLine="567"/>
        <w:jc w:val="both"/>
        <w:rPr>
          <w:rFonts w:ascii="Arial" w:hAnsi="Arial" w:cs="Arial"/>
        </w:rPr>
      </w:pPr>
      <w:r>
        <w:rPr>
          <w:rFonts w:ascii="Arial" w:hAnsi="Arial" w:cs="Arial"/>
          <w:color w:val="000000"/>
        </w:rPr>
        <w:t xml:space="preserve">10.2 – </w:t>
      </w:r>
      <w:r>
        <w:rPr>
          <w:rFonts w:ascii="Arial" w:hAnsi="Arial" w:cs="Arial"/>
        </w:rPr>
        <w:t xml:space="preserve">Pela recusa em assinar o Contrato aplica-se uma multa de 10% </w:t>
      </w:r>
      <w:r>
        <w:rPr>
          <w:rFonts w:ascii="Arial" w:hAnsi="Arial" w:cs="Arial"/>
          <w:color w:val="000000"/>
        </w:rPr>
        <w:t xml:space="preserve">(dez por cento) </w:t>
      </w:r>
      <w:r>
        <w:rPr>
          <w:rFonts w:ascii="Arial" w:hAnsi="Arial" w:cs="Arial"/>
        </w:rPr>
        <w:t xml:space="preserve">sobre o valor contratado, observando inciso III, art. 217 do Regulamento Interno de Licitações, Contratos e Convênios da Companhia </w:t>
      </w:r>
      <w:proofErr w:type="gramStart"/>
      <w:r>
        <w:rPr>
          <w:rFonts w:ascii="Arial" w:hAnsi="Arial" w:cs="Arial"/>
        </w:rPr>
        <w:t>Hidromineral  de</w:t>
      </w:r>
      <w:proofErr w:type="gramEnd"/>
      <w:r>
        <w:rPr>
          <w:rFonts w:ascii="Arial" w:hAnsi="Arial" w:cs="Arial"/>
        </w:rPr>
        <w:t xml:space="preserve"> Piratuba (RILC).</w:t>
      </w:r>
    </w:p>
    <w:p w14:paraId="2D539A22" w14:textId="77777777" w:rsidR="00DB1860" w:rsidRDefault="00904AC3">
      <w:pPr>
        <w:widowControl w:val="0"/>
        <w:spacing w:after="0" w:line="240" w:lineRule="auto"/>
        <w:ind w:firstLine="567"/>
        <w:jc w:val="both"/>
        <w:rPr>
          <w:rFonts w:ascii="Arial" w:hAnsi="Arial" w:cs="Arial"/>
          <w:color w:val="000000"/>
        </w:rPr>
      </w:pPr>
      <w:r>
        <w:rPr>
          <w:rFonts w:ascii="Arial" w:hAnsi="Arial" w:cs="Arial"/>
          <w:color w:val="000000"/>
        </w:rPr>
        <w:t>10.3 - Pelo atraso injustificado na execução do Contrato:</w:t>
      </w:r>
    </w:p>
    <w:p w14:paraId="7B4CD5CD" w14:textId="77777777" w:rsidR="00DB1860" w:rsidRDefault="00DB1860">
      <w:pPr>
        <w:widowControl w:val="0"/>
        <w:spacing w:after="0" w:line="240" w:lineRule="auto"/>
        <w:ind w:firstLine="567"/>
        <w:jc w:val="both"/>
        <w:rPr>
          <w:rFonts w:ascii="Arial" w:hAnsi="Arial" w:cs="Arial"/>
        </w:rPr>
      </w:pPr>
    </w:p>
    <w:p w14:paraId="4DB3164D" w14:textId="77777777" w:rsidR="00DB1860" w:rsidRDefault="00904AC3">
      <w:pPr>
        <w:widowControl w:val="0"/>
        <w:spacing w:after="0" w:line="240" w:lineRule="auto"/>
        <w:ind w:firstLine="567"/>
        <w:jc w:val="both"/>
        <w:rPr>
          <w:rFonts w:ascii="Arial" w:hAnsi="Arial" w:cs="Arial"/>
        </w:rPr>
      </w:pPr>
      <w:r>
        <w:rPr>
          <w:rFonts w:ascii="Arial" w:hAnsi="Arial" w:cs="Arial"/>
        </w:rPr>
        <w:t>10.3.1 - multa de 10% (dez por cento), sobre o valor da obrigação não cumprida, por dia de atraso;</w:t>
      </w:r>
    </w:p>
    <w:p w14:paraId="6A6B797D" w14:textId="77777777" w:rsidR="00DB1860" w:rsidRDefault="00DB1860">
      <w:pPr>
        <w:widowControl w:val="0"/>
        <w:spacing w:after="0" w:line="240" w:lineRule="auto"/>
        <w:ind w:firstLine="567"/>
        <w:jc w:val="both"/>
        <w:rPr>
          <w:rFonts w:ascii="Arial" w:hAnsi="Arial" w:cs="Arial"/>
        </w:rPr>
      </w:pPr>
    </w:p>
    <w:p w14:paraId="3820915E" w14:textId="77777777" w:rsidR="00DB1860" w:rsidRDefault="00904AC3" w:rsidP="00BA5BF2">
      <w:pPr>
        <w:widowControl w:val="0"/>
        <w:spacing w:after="120" w:line="240" w:lineRule="auto"/>
        <w:ind w:firstLine="567"/>
        <w:jc w:val="both"/>
        <w:rPr>
          <w:rFonts w:ascii="Arial" w:hAnsi="Arial" w:cs="Arial"/>
        </w:rPr>
      </w:pPr>
      <w:r>
        <w:rPr>
          <w:rFonts w:ascii="Arial" w:hAnsi="Arial" w:cs="Arial"/>
        </w:rPr>
        <w:t>10.4 - Pela inexecução total ou parcial do Contrato, aplicam-se cumulativamente as seguintes sanções:</w:t>
      </w:r>
    </w:p>
    <w:p w14:paraId="54759EA3" w14:textId="77777777" w:rsidR="00DB1860" w:rsidRDefault="00904AC3" w:rsidP="00BA5BF2">
      <w:pPr>
        <w:widowControl w:val="0"/>
        <w:spacing w:after="120" w:line="240" w:lineRule="auto"/>
        <w:ind w:firstLine="567"/>
        <w:jc w:val="both"/>
        <w:rPr>
          <w:rFonts w:ascii="Arial" w:hAnsi="Arial" w:cs="Arial"/>
        </w:rPr>
      </w:pPr>
      <w:r>
        <w:rPr>
          <w:rFonts w:ascii="Arial" w:hAnsi="Arial" w:cs="Arial"/>
        </w:rPr>
        <w:t>10.4.1 - multa de 20% (vinte por cento), calculada sobre o valor do Contrato ou da parte não cumprida;</w:t>
      </w:r>
    </w:p>
    <w:p w14:paraId="3F53A4BD" w14:textId="77777777" w:rsidR="00DB1860" w:rsidRDefault="00904AC3" w:rsidP="00BA5BF2">
      <w:pPr>
        <w:widowControl w:val="0"/>
        <w:spacing w:after="120" w:line="240" w:lineRule="auto"/>
        <w:ind w:firstLine="567"/>
        <w:jc w:val="both"/>
        <w:rPr>
          <w:rFonts w:ascii="Arial" w:hAnsi="Arial" w:cs="Arial"/>
        </w:rPr>
      </w:pPr>
      <w:r>
        <w:rPr>
          <w:rFonts w:ascii="Arial" w:hAnsi="Arial" w:cs="Arial"/>
        </w:rPr>
        <w:t>10.4.2 - multa correspondente à diferença de preço resultante de nova licitação realizada para complementação ou realização da obrigação não cumprida.</w:t>
      </w:r>
    </w:p>
    <w:p w14:paraId="06E3B21E" w14:textId="77777777" w:rsidR="00DB1860" w:rsidRDefault="00DB1860">
      <w:pPr>
        <w:widowControl w:val="0"/>
        <w:spacing w:after="0" w:line="240" w:lineRule="auto"/>
        <w:ind w:firstLine="567"/>
        <w:jc w:val="both"/>
        <w:rPr>
          <w:rFonts w:ascii="Arial" w:hAnsi="Arial" w:cs="Arial"/>
        </w:rPr>
      </w:pPr>
    </w:p>
    <w:p w14:paraId="6834D900" w14:textId="77777777" w:rsidR="00DB1860" w:rsidRDefault="00904AC3">
      <w:pPr>
        <w:widowControl w:val="0"/>
        <w:spacing w:after="120" w:line="240" w:lineRule="auto"/>
        <w:ind w:firstLine="567"/>
        <w:jc w:val="both"/>
        <w:rPr>
          <w:rFonts w:ascii="Arial" w:hAnsi="Arial" w:cs="Arial"/>
        </w:rPr>
      </w:pPr>
      <w:r>
        <w:rPr>
          <w:rFonts w:ascii="Arial" w:hAnsi="Arial" w:cs="Arial"/>
        </w:rPr>
        <w:t>10.5 - As multas aqui previstas não têm caráter compensatório, porém moratório e, consequentemente, o pagamento delas não exime a empresa contratada da reparação dos eventuais danos, perdas ou prejuízos que seu ato punível venha acarretar a Companhia.</w:t>
      </w:r>
    </w:p>
    <w:p w14:paraId="4E75C65E" w14:textId="77777777" w:rsidR="00DB1860" w:rsidRDefault="00DB1860">
      <w:pPr>
        <w:spacing w:after="0" w:line="240" w:lineRule="auto"/>
        <w:ind w:firstLine="567"/>
        <w:jc w:val="both"/>
        <w:rPr>
          <w:rFonts w:ascii="Arial" w:hAnsi="Arial" w:cs="Arial"/>
        </w:rPr>
      </w:pPr>
    </w:p>
    <w:p w14:paraId="1747D72C" w14:textId="77777777" w:rsidR="00DB1860" w:rsidRDefault="00904AC3" w:rsidP="00BA5BF2">
      <w:pPr>
        <w:spacing w:after="120" w:line="240" w:lineRule="auto"/>
        <w:ind w:firstLine="567"/>
        <w:jc w:val="both"/>
        <w:rPr>
          <w:rFonts w:ascii="Arial" w:hAnsi="Arial" w:cs="Arial"/>
        </w:rPr>
      </w:pPr>
      <w:r>
        <w:rPr>
          <w:rFonts w:ascii="Arial" w:hAnsi="Arial" w:cs="Arial"/>
        </w:rPr>
        <w:lastRenderedPageBreak/>
        <w:t xml:space="preserve">10.6 - A penalidade de SUSPENSÃO DO DIREITO DE PARTICIPAR DE PARTICIPAR EM LICITAÇÕES E CONTRATAR COM A COMPANHIA HIDROMINERAL DE PIRATUBA, inciso IV, art. 214 do </w:t>
      </w:r>
      <w:r>
        <w:rPr>
          <w:rFonts w:ascii="Arial" w:hAnsi="Arial" w:cs="Arial"/>
          <w:b/>
          <w:shd w:val="clear" w:color="auto" w:fill="FFFFFF"/>
        </w:rPr>
        <w:t>Regulamento Interno de Licitações, Contratos e Convênios da Companhia Hidromineral de Piratuba (RILC)</w:t>
      </w:r>
      <w:r>
        <w:rPr>
          <w:rFonts w:ascii="Arial" w:hAnsi="Arial" w:cs="Arial"/>
        </w:rPr>
        <w:t>, será aplicada à CONCESSIONÁRIA quando:</w:t>
      </w:r>
    </w:p>
    <w:p w14:paraId="3A16705A"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10.6.1 – Fizer declaração falsa.</w:t>
      </w:r>
    </w:p>
    <w:p w14:paraId="09E0FD79"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10.6.2 – Deixar de entregar documentação ou apresentar documentação falsa.</w:t>
      </w:r>
    </w:p>
    <w:p w14:paraId="1768B718"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10.6.3 – Ensejar o retardamento da execução do objeto.</w:t>
      </w:r>
    </w:p>
    <w:p w14:paraId="2744C6AC"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10.6.4 – Não mantiver efetivar o pagamento.</w:t>
      </w:r>
    </w:p>
    <w:p w14:paraId="14867BBF"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10.6.5 – Falhar injustificadamente ou fraudar na execução do contrato.</w:t>
      </w:r>
    </w:p>
    <w:p w14:paraId="0645F7E7"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10.6.6 – Comportar-se de modo inidôneo ou cometer fraude fiscal.</w:t>
      </w:r>
    </w:p>
    <w:p w14:paraId="4543FE28"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10.6.7 – Executar os serviços em desconformidade com o especificado.</w:t>
      </w:r>
    </w:p>
    <w:p w14:paraId="5C7A28EF"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 xml:space="preserve">10.6.8 – Não refazer, no prazo estipulado, os serviços recusados pelo CONCEDENTE; </w:t>
      </w:r>
    </w:p>
    <w:p w14:paraId="558141F3" w14:textId="77777777" w:rsidR="00DB1860" w:rsidRDefault="00904AC3" w:rsidP="00BA5BF2">
      <w:pPr>
        <w:spacing w:after="120" w:line="240" w:lineRule="auto"/>
        <w:ind w:firstLine="567"/>
        <w:jc w:val="both"/>
        <w:rPr>
          <w:rFonts w:ascii="Arial" w:hAnsi="Arial" w:cs="Arial"/>
        </w:rPr>
      </w:pPr>
      <w:r>
        <w:rPr>
          <w:rFonts w:ascii="Arial" w:hAnsi="Arial" w:cs="Arial"/>
          <w:color w:val="000000"/>
        </w:rPr>
        <w:t>10.6.9 – Descumprir das obrigações da Concessionaria estabelecido na Cláusula Sétima;</w:t>
      </w:r>
    </w:p>
    <w:p w14:paraId="5ACBDB0C" w14:textId="77777777" w:rsidR="00DB1860" w:rsidRDefault="00904AC3">
      <w:pPr>
        <w:spacing w:after="0" w:line="240" w:lineRule="auto"/>
        <w:ind w:firstLine="567"/>
        <w:jc w:val="both"/>
        <w:rPr>
          <w:rFonts w:ascii="Arial" w:hAnsi="Arial" w:cs="Arial"/>
        </w:rPr>
      </w:pPr>
      <w:r>
        <w:rPr>
          <w:rFonts w:ascii="Arial" w:hAnsi="Arial" w:cs="Arial"/>
          <w:color w:val="000000"/>
        </w:rPr>
        <w:t>10.6.10 – Descumprir os prazos e as condições previstas neste instrumento.</w:t>
      </w:r>
    </w:p>
    <w:p w14:paraId="599F380B" w14:textId="77777777" w:rsidR="00DB1860" w:rsidRDefault="00DB1860">
      <w:pPr>
        <w:spacing w:after="0" w:line="240" w:lineRule="auto"/>
        <w:jc w:val="both"/>
        <w:rPr>
          <w:rFonts w:ascii="Arial" w:hAnsi="Arial" w:cs="Arial"/>
          <w:color w:val="000000"/>
        </w:rPr>
      </w:pPr>
    </w:p>
    <w:p w14:paraId="4C35F249" w14:textId="77777777" w:rsidR="00DB1860" w:rsidRDefault="00904AC3">
      <w:pPr>
        <w:spacing w:after="0" w:line="240" w:lineRule="auto"/>
        <w:ind w:firstLine="567"/>
        <w:jc w:val="both"/>
        <w:rPr>
          <w:rFonts w:ascii="Arial" w:hAnsi="Arial" w:cs="Arial"/>
        </w:rPr>
      </w:pPr>
      <w:r>
        <w:rPr>
          <w:rFonts w:ascii="Arial" w:hAnsi="Arial" w:cs="Arial"/>
        </w:rPr>
        <w:t>10.7- A punição definida no parágrafo anterior será por até 02 (dois) anos.</w:t>
      </w:r>
    </w:p>
    <w:p w14:paraId="4C9CB0C3" w14:textId="77777777" w:rsidR="00DB1860" w:rsidRDefault="00DB1860">
      <w:pPr>
        <w:spacing w:after="0" w:line="240" w:lineRule="auto"/>
        <w:jc w:val="both"/>
        <w:rPr>
          <w:rFonts w:ascii="Arial" w:hAnsi="Arial" w:cs="Arial"/>
        </w:rPr>
      </w:pPr>
    </w:p>
    <w:p w14:paraId="3236054D" w14:textId="77777777" w:rsidR="00DB1860" w:rsidRDefault="00904AC3">
      <w:pPr>
        <w:widowControl w:val="0"/>
        <w:ind w:firstLine="567"/>
        <w:jc w:val="both"/>
        <w:rPr>
          <w:rFonts w:ascii="Arial" w:hAnsi="Arial" w:cs="Arial"/>
        </w:rPr>
      </w:pPr>
      <w:r>
        <w:rPr>
          <w:rFonts w:ascii="Arial" w:hAnsi="Arial" w:cs="Arial"/>
        </w:rPr>
        <w:t xml:space="preserve">10.8 - Na aplicação das penalidades serão admitidos os recursos previstos em lei, observando-se o contraditório de defesa previa, §1º,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5D763A5B" w14:textId="77777777" w:rsidR="00DB1860" w:rsidRDefault="00904AC3">
      <w:pPr>
        <w:spacing w:after="0" w:line="240" w:lineRule="auto"/>
        <w:ind w:firstLine="567"/>
        <w:jc w:val="both"/>
        <w:rPr>
          <w:rFonts w:ascii="Arial" w:hAnsi="Arial" w:cs="Arial"/>
        </w:rPr>
      </w:pPr>
      <w:r>
        <w:rPr>
          <w:rFonts w:ascii="Arial" w:hAnsi="Arial" w:cs="Arial"/>
        </w:rPr>
        <w:t>10.9 - Ocorrendo caso fortuito ou força maior, regularmente comprovado e aceito pela CONCEDENTE, a CONCESSIONÁRIA ficará isenta das penalidades.</w:t>
      </w:r>
    </w:p>
    <w:p w14:paraId="1BA997AB" w14:textId="77777777" w:rsidR="00DB1860" w:rsidRDefault="00DB1860">
      <w:pPr>
        <w:spacing w:after="0" w:line="240" w:lineRule="auto"/>
        <w:jc w:val="both"/>
        <w:rPr>
          <w:rFonts w:ascii="Arial" w:hAnsi="Arial" w:cs="Arial"/>
        </w:rPr>
      </w:pPr>
    </w:p>
    <w:p w14:paraId="542C3018" w14:textId="77777777" w:rsidR="00DB1860" w:rsidRDefault="00904AC3">
      <w:pPr>
        <w:spacing w:after="0" w:line="240" w:lineRule="auto"/>
        <w:ind w:firstLine="567"/>
        <w:jc w:val="both"/>
        <w:rPr>
          <w:rFonts w:ascii="Arial" w:hAnsi="Arial" w:cs="Arial"/>
        </w:rPr>
      </w:pPr>
      <w:r>
        <w:rPr>
          <w:rFonts w:ascii="Arial" w:hAnsi="Arial" w:cs="Arial"/>
        </w:rPr>
        <w:t>10.10 - Além dessas penalidades, a CONCESSIONÁRIA ficará sujeita ao cancelamento de sua inscrição no Cadastro de Fornecedores da CONCEDENTE.</w:t>
      </w:r>
    </w:p>
    <w:p w14:paraId="3E3DF2AB" w14:textId="77777777" w:rsidR="00DB1860" w:rsidRDefault="00DB1860">
      <w:pPr>
        <w:spacing w:after="0" w:line="240" w:lineRule="auto"/>
        <w:jc w:val="both"/>
        <w:rPr>
          <w:rFonts w:ascii="Arial" w:hAnsi="Arial" w:cs="Arial"/>
        </w:rPr>
      </w:pPr>
    </w:p>
    <w:p w14:paraId="69935DD0" w14:textId="77777777" w:rsidR="00DB1860" w:rsidRDefault="00DB1860">
      <w:pPr>
        <w:spacing w:after="0" w:line="240" w:lineRule="auto"/>
        <w:jc w:val="both"/>
        <w:rPr>
          <w:rFonts w:ascii="Arial" w:hAnsi="Arial" w:cs="Arial"/>
        </w:rPr>
      </w:pPr>
    </w:p>
    <w:p w14:paraId="5582F0A5" w14:textId="77777777" w:rsidR="00DB1860" w:rsidRDefault="00904AC3">
      <w:pPr>
        <w:spacing w:after="0" w:line="240" w:lineRule="auto"/>
        <w:jc w:val="both"/>
        <w:rPr>
          <w:rFonts w:ascii="Arial" w:hAnsi="Arial" w:cs="Arial"/>
        </w:rPr>
      </w:pPr>
      <w:r>
        <w:rPr>
          <w:rFonts w:ascii="Arial" w:hAnsi="Arial" w:cs="Arial"/>
          <w:b/>
          <w:bCs/>
        </w:rPr>
        <w:t>CLÁUSULA DÉCIMA PRIMEIRA – DA INEXECUÇÃO E RESCISÃO</w:t>
      </w:r>
    </w:p>
    <w:p w14:paraId="1B56BBFE" w14:textId="77777777" w:rsidR="00DB1860" w:rsidRDefault="00DB1860">
      <w:pPr>
        <w:spacing w:after="0" w:line="240" w:lineRule="auto"/>
        <w:jc w:val="both"/>
        <w:rPr>
          <w:rFonts w:ascii="Arial" w:hAnsi="Arial" w:cs="Arial"/>
          <w:b/>
          <w:bCs/>
          <w:color w:val="000000"/>
        </w:rPr>
      </w:pPr>
    </w:p>
    <w:p w14:paraId="6976AEC7" w14:textId="77777777" w:rsidR="00DB1860" w:rsidRDefault="00904AC3">
      <w:pPr>
        <w:widowControl w:val="0"/>
        <w:ind w:firstLine="567"/>
        <w:jc w:val="both"/>
        <w:rPr>
          <w:rFonts w:ascii="Arial" w:hAnsi="Arial" w:cs="Arial"/>
        </w:rPr>
      </w:pPr>
      <w:r>
        <w:rPr>
          <w:rFonts w:ascii="Arial" w:hAnsi="Arial" w:cs="Arial"/>
        </w:rPr>
        <w:t xml:space="preserve">11.1 – Pela recusa em assinar o Contrato aplica-se uma multa de 5% sobre o valor contratado, observando inciso III,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091BE848" w14:textId="77777777" w:rsidR="00DB1860" w:rsidRDefault="00904AC3">
      <w:pPr>
        <w:widowControl w:val="0"/>
        <w:ind w:firstLine="567"/>
        <w:jc w:val="both"/>
        <w:rPr>
          <w:rFonts w:ascii="Arial" w:hAnsi="Arial" w:cs="Arial"/>
        </w:rPr>
      </w:pPr>
      <w:r>
        <w:rPr>
          <w:rFonts w:ascii="Arial" w:hAnsi="Arial" w:cs="Arial"/>
        </w:rPr>
        <w:t>11.2 – Pela inexecução parcial, o instrumento convocatório mediante competente justificativa multa de 20%.</w:t>
      </w:r>
    </w:p>
    <w:p w14:paraId="0EAAB96C" w14:textId="77777777" w:rsidR="00DB1860" w:rsidRDefault="00904AC3">
      <w:pPr>
        <w:widowControl w:val="0"/>
        <w:ind w:firstLine="567"/>
        <w:jc w:val="both"/>
        <w:rPr>
          <w:rFonts w:ascii="Arial" w:hAnsi="Arial" w:cs="Arial"/>
        </w:rPr>
      </w:pPr>
      <w:r>
        <w:rPr>
          <w:rFonts w:ascii="Arial" w:hAnsi="Arial" w:cs="Arial"/>
        </w:rPr>
        <w:t xml:space="preserve">11.3 – O não pagamento da multa aplicada importará na tomada de medidas judiciais cabíveis, §5º, art. 217, do </w:t>
      </w:r>
      <w:r>
        <w:rPr>
          <w:rFonts w:ascii="Arial" w:hAnsi="Arial" w:cs="Arial"/>
          <w:b/>
          <w:shd w:val="clear" w:color="auto" w:fill="FFFFFF"/>
        </w:rPr>
        <w:t xml:space="preserve">Regulamento Interno de Licitações, Contratos e </w:t>
      </w:r>
      <w:r>
        <w:rPr>
          <w:rFonts w:ascii="Arial" w:hAnsi="Arial" w:cs="Arial"/>
          <w:b/>
          <w:shd w:val="clear" w:color="auto" w:fill="FFFFFF"/>
        </w:rPr>
        <w:lastRenderedPageBreak/>
        <w:t>Convênios da Companhia Hidromineral de Piratuba (RILC)</w:t>
      </w:r>
      <w:r>
        <w:rPr>
          <w:rFonts w:ascii="Arial" w:hAnsi="Arial" w:cs="Arial"/>
        </w:rPr>
        <w:t>.</w:t>
      </w:r>
    </w:p>
    <w:p w14:paraId="46981E9A" w14:textId="77777777" w:rsidR="00DB1860" w:rsidRDefault="00904AC3">
      <w:pPr>
        <w:spacing w:after="0" w:line="240" w:lineRule="auto"/>
        <w:ind w:firstLine="567"/>
        <w:jc w:val="both"/>
        <w:rPr>
          <w:rFonts w:ascii="Arial" w:hAnsi="Arial" w:cs="Arial"/>
        </w:rPr>
      </w:pPr>
      <w:r>
        <w:rPr>
          <w:rFonts w:ascii="Arial" w:hAnsi="Arial" w:cs="Arial"/>
        </w:rPr>
        <w:t>11.4 - Não ter direito de ressarcimento nos casos de rescisão de contrato e ou desistência antecipadamente a pedido da Concessionária.</w:t>
      </w:r>
    </w:p>
    <w:p w14:paraId="54DAE6E4" w14:textId="77777777" w:rsidR="00DB1860" w:rsidRDefault="00DB1860">
      <w:pPr>
        <w:widowControl w:val="0"/>
        <w:ind w:firstLine="709"/>
        <w:jc w:val="both"/>
        <w:rPr>
          <w:rFonts w:ascii="Arial" w:hAnsi="Arial" w:cs="Arial"/>
        </w:rPr>
      </w:pPr>
    </w:p>
    <w:p w14:paraId="6CD896B6" w14:textId="77777777" w:rsidR="00DB1860" w:rsidRDefault="00904AC3">
      <w:pPr>
        <w:spacing w:after="0" w:line="240" w:lineRule="auto"/>
        <w:jc w:val="both"/>
        <w:rPr>
          <w:rFonts w:ascii="Arial" w:hAnsi="Arial" w:cs="Arial"/>
        </w:rPr>
      </w:pPr>
      <w:r>
        <w:rPr>
          <w:rFonts w:ascii="Arial" w:hAnsi="Arial" w:cs="Arial"/>
          <w:b/>
          <w:bCs/>
          <w:color w:val="000000"/>
        </w:rPr>
        <w:t>CLÁUSULA DÉCIMA SEGUNDA – DOS EQUIPAMENTOS</w:t>
      </w:r>
    </w:p>
    <w:p w14:paraId="4C1AB4CF" w14:textId="77777777" w:rsidR="00DB1860" w:rsidRDefault="00DB1860">
      <w:pPr>
        <w:spacing w:after="0" w:line="240" w:lineRule="auto"/>
        <w:jc w:val="both"/>
        <w:rPr>
          <w:rFonts w:ascii="Arial" w:hAnsi="Arial" w:cs="Arial"/>
          <w:b/>
          <w:bCs/>
          <w:color w:val="000000"/>
        </w:rPr>
      </w:pPr>
    </w:p>
    <w:p w14:paraId="37974A3B" w14:textId="77777777" w:rsidR="00DB1860" w:rsidRDefault="00904AC3">
      <w:pPr>
        <w:spacing w:after="0" w:line="240" w:lineRule="auto"/>
        <w:ind w:firstLine="567"/>
        <w:jc w:val="both"/>
        <w:rPr>
          <w:rFonts w:ascii="Arial" w:hAnsi="Arial" w:cs="Arial"/>
        </w:rPr>
      </w:pPr>
      <w:r>
        <w:rPr>
          <w:rFonts w:ascii="Arial" w:hAnsi="Arial" w:cs="Arial"/>
          <w:color w:val="000000"/>
        </w:rPr>
        <w:t>12.1 – A responsabilidade pela disponibilização, fornecimento e instalação dos equipamentos, mobiliários e utensílios a serem utilizados no restaurante ficam sob a inteira responsabilidade da Concessionária.</w:t>
      </w:r>
    </w:p>
    <w:p w14:paraId="42079BE4" w14:textId="77777777" w:rsidR="00DB1860" w:rsidRDefault="00DB1860">
      <w:pPr>
        <w:spacing w:after="0" w:line="240" w:lineRule="auto"/>
        <w:jc w:val="both"/>
        <w:rPr>
          <w:rFonts w:ascii="Arial" w:hAnsi="Arial" w:cs="Arial"/>
          <w:color w:val="000000"/>
        </w:rPr>
      </w:pPr>
    </w:p>
    <w:p w14:paraId="38F4473B" w14:textId="77777777" w:rsidR="00DB1860" w:rsidRDefault="00904AC3">
      <w:pPr>
        <w:spacing w:after="0" w:line="240" w:lineRule="auto"/>
        <w:jc w:val="both"/>
        <w:rPr>
          <w:rFonts w:ascii="Arial" w:hAnsi="Arial" w:cs="Arial"/>
        </w:rPr>
      </w:pPr>
      <w:r>
        <w:rPr>
          <w:rFonts w:ascii="Arial" w:hAnsi="Arial" w:cs="Arial"/>
          <w:b/>
          <w:bCs/>
          <w:color w:val="000000"/>
        </w:rPr>
        <w:t>CLÁUSULA DÉCIMA TERCEIRA – DA DEVOLUÇÃO DAS INSTALAÇÕES</w:t>
      </w:r>
    </w:p>
    <w:p w14:paraId="0E5D6E44" w14:textId="77777777" w:rsidR="00DB1860" w:rsidRDefault="00DB1860">
      <w:pPr>
        <w:spacing w:after="0" w:line="240" w:lineRule="auto"/>
        <w:jc w:val="both"/>
        <w:rPr>
          <w:rFonts w:ascii="Arial" w:hAnsi="Arial" w:cs="Arial"/>
          <w:b/>
          <w:bCs/>
          <w:color w:val="FF0000"/>
        </w:rPr>
      </w:pPr>
    </w:p>
    <w:p w14:paraId="315BD349" w14:textId="77777777" w:rsidR="00DB1860" w:rsidRDefault="00904AC3" w:rsidP="00A34284">
      <w:pPr>
        <w:spacing w:after="120" w:line="240" w:lineRule="auto"/>
        <w:ind w:firstLine="567"/>
        <w:jc w:val="both"/>
        <w:rPr>
          <w:rFonts w:ascii="Arial" w:hAnsi="Arial" w:cs="Arial"/>
        </w:rPr>
      </w:pPr>
      <w:r>
        <w:rPr>
          <w:rFonts w:ascii="Arial" w:hAnsi="Arial" w:cs="Arial"/>
        </w:rPr>
        <w:t>13.1 – A CONCESSIONÁRIA compromete-se a devolver as instalações, tanto no caso de rescisão contratual, quanto no término do prazo contratual, nas seguintes condições:</w:t>
      </w:r>
    </w:p>
    <w:p w14:paraId="2AC57448" w14:textId="77777777" w:rsidR="00DB1860" w:rsidRDefault="00904AC3" w:rsidP="00A34284">
      <w:pPr>
        <w:spacing w:after="120" w:line="240" w:lineRule="auto"/>
        <w:ind w:firstLine="567"/>
        <w:jc w:val="both"/>
        <w:rPr>
          <w:rFonts w:ascii="Arial" w:hAnsi="Arial" w:cs="Arial"/>
        </w:rPr>
      </w:pPr>
      <w:r>
        <w:rPr>
          <w:rFonts w:ascii="Arial" w:hAnsi="Arial" w:cs="Arial"/>
        </w:rPr>
        <w:t>13.1.1 -</w:t>
      </w:r>
      <w:r>
        <w:rPr>
          <w:rFonts w:ascii="Arial" w:hAnsi="Arial" w:cs="Arial"/>
          <w:b/>
          <w:bCs/>
        </w:rPr>
        <w:t xml:space="preserve"> </w:t>
      </w:r>
      <w:r>
        <w:rPr>
          <w:rFonts w:ascii="Arial" w:hAnsi="Arial" w:cs="Arial"/>
        </w:rPr>
        <w:t xml:space="preserve">Instalações físicas e equipamentos limpos e higienizados, inclusive as pias, tanques, pisos, paredes (incluindo pintura) e depósitos; e </w:t>
      </w:r>
    </w:p>
    <w:p w14:paraId="740AC30C" w14:textId="77777777" w:rsidR="00DB1860" w:rsidRDefault="00904AC3" w:rsidP="00A34284">
      <w:pPr>
        <w:spacing w:after="120" w:line="240" w:lineRule="auto"/>
        <w:ind w:firstLine="567"/>
        <w:jc w:val="both"/>
        <w:rPr>
          <w:rFonts w:ascii="Arial" w:hAnsi="Arial" w:cs="Arial"/>
        </w:rPr>
      </w:pPr>
      <w:r>
        <w:rPr>
          <w:rFonts w:ascii="Arial" w:hAnsi="Arial" w:cs="Arial"/>
        </w:rPr>
        <w:t xml:space="preserve">13.1.2 </w:t>
      </w:r>
      <w:r>
        <w:rPr>
          <w:rFonts w:ascii="Arial" w:hAnsi="Arial" w:cs="Arial"/>
          <w:b/>
          <w:bCs/>
        </w:rPr>
        <w:t xml:space="preserve">– </w:t>
      </w:r>
      <w:r>
        <w:rPr>
          <w:rFonts w:ascii="Arial" w:hAnsi="Arial" w:cs="Arial"/>
        </w:rPr>
        <w:t>Instalações físicas e equipamentos nas mesmas condições em que os recebeu, salvo os desgastes pelo seu uso normal.</w:t>
      </w:r>
    </w:p>
    <w:p w14:paraId="5BE99BD8" w14:textId="77777777" w:rsidR="00DB1860" w:rsidRDefault="00DB1860">
      <w:pPr>
        <w:spacing w:after="0" w:line="240" w:lineRule="auto"/>
        <w:jc w:val="both"/>
        <w:rPr>
          <w:rFonts w:ascii="Arial" w:hAnsi="Arial" w:cs="Arial"/>
        </w:rPr>
      </w:pPr>
    </w:p>
    <w:p w14:paraId="2C0C8A4E" w14:textId="77777777" w:rsidR="00DB1860" w:rsidRDefault="00904AC3">
      <w:pPr>
        <w:spacing w:after="0" w:line="240" w:lineRule="auto"/>
        <w:jc w:val="both"/>
        <w:rPr>
          <w:rFonts w:ascii="Arial" w:hAnsi="Arial" w:cs="Arial"/>
        </w:rPr>
      </w:pPr>
      <w:r>
        <w:rPr>
          <w:rFonts w:ascii="Arial" w:hAnsi="Arial" w:cs="Arial"/>
          <w:b/>
        </w:rPr>
        <w:t>Parágrafo único</w:t>
      </w:r>
      <w:r>
        <w:rPr>
          <w:rFonts w:ascii="Arial" w:hAnsi="Arial" w:cs="Arial"/>
        </w:rPr>
        <w:t>. Deverão ser apresentados laudos técnicos ou notas fiscais de serviços de manutenção preventiva, com a data da emissão de no máximo de 30 (trinta) dias, comprovando que a CONCESSIONÁRIA efetuou a manutenção em todos os equipamentos de propriedade da CONCEDENTE, a sua disposição.</w:t>
      </w:r>
    </w:p>
    <w:p w14:paraId="7822AE32" w14:textId="77777777" w:rsidR="00DB1860" w:rsidRDefault="00DB1860">
      <w:pPr>
        <w:spacing w:after="0" w:line="240" w:lineRule="auto"/>
        <w:jc w:val="both"/>
        <w:rPr>
          <w:rFonts w:ascii="Arial" w:hAnsi="Arial" w:cs="Arial"/>
          <w:color w:val="FF0000"/>
        </w:rPr>
      </w:pPr>
    </w:p>
    <w:p w14:paraId="6581A887" w14:textId="77777777" w:rsidR="00DB1860" w:rsidRDefault="00904AC3">
      <w:pPr>
        <w:spacing w:after="0" w:line="240" w:lineRule="auto"/>
        <w:jc w:val="both"/>
        <w:rPr>
          <w:rFonts w:ascii="Arial" w:hAnsi="Arial" w:cs="Arial"/>
        </w:rPr>
      </w:pPr>
      <w:r>
        <w:rPr>
          <w:rFonts w:ascii="Arial" w:hAnsi="Arial" w:cs="Arial"/>
          <w:b/>
          <w:bCs/>
          <w:color w:val="000000"/>
        </w:rPr>
        <w:t>CLÁUSULA DÉCIMA QUARTA – DOS ENCARGOS</w:t>
      </w:r>
    </w:p>
    <w:p w14:paraId="3A2B2054" w14:textId="77777777" w:rsidR="00DB1860" w:rsidRDefault="00DB1860">
      <w:pPr>
        <w:spacing w:after="0" w:line="240" w:lineRule="auto"/>
        <w:jc w:val="both"/>
        <w:rPr>
          <w:rFonts w:ascii="Arial" w:hAnsi="Arial" w:cs="Arial"/>
          <w:b/>
          <w:bCs/>
          <w:color w:val="000000"/>
        </w:rPr>
      </w:pPr>
    </w:p>
    <w:p w14:paraId="238415D4" w14:textId="77777777" w:rsidR="00DB1860" w:rsidRDefault="00904AC3">
      <w:pPr>
        <w:spacing w:after="0" w:line="240" w:lineRule="auto"/>
        <w:ind w:firstLine="567"/>
        <w:jc w:val="both"/>
        <w:rPr>
          <w:rFonts w:ascii="Arial" w:hAnsi="Arial" w:cs="Arial"/>
        </w:rPr>
      </w:pPr>
      <w:r>
        <w:rPr>
          <w:rFonts w:ascii="Arial" w:hAnsi="Arial" w:cs="Arial"/>
          <w:color w:val="000000"/>
        </w:rPr>
        <w:t>14.1 – As despesas decorrentes dos encargos trabalhistas, previdenciários, fiscais e comerciais resultantes da execução deste contrato correrão por conta da CONCESSIONÁRIA, bem como a correta aplicação da legislação atinente à segurança, higiene e medicina do trabalho.</w:t>
      </w:r>
    </w:p>
    <w:p w14:paraId="1D461B4B" w14:textId="77777777" w:rsidR="00DB1860" w:rsidRDefault="00DB1860">
      <w:pPr>
        <w:spacing w:after="0" w:line="240" w:lineRule="auto"/>
        <w:jc w:val="both"/>
        <w:rPr>
          <w:rFonts w:ascii="Arial" w:hAnsi="Arial" w:cs="Arial"/>
          <w:color w:val="000000"/>
        </w:rPr>
      </w:pPr>
    </w:p>
    <w:p w14:paraId="2591C558" w14:textId="77777777" w:rsidR="00DB1860" w:rsidRDefault="00904AC3">
      <w:pPr>
        <w:spacing w:after="0" w:line="240" w:lineRule="auto"/>
        <w:jc w:val="both"/>
        <w:rPr>
          <w:rFonts w:ascii="Arial" w:hAnsi="Arial" w:cs="Arial"/>
        </w:rPr>
      </w:pPr>
      <w:r>
        <w:rPr>
          <w:rFonts w:ascii="Arial" w:hAnsi="Arial" w:cs="Arial"/>
          <w:b/>
          <w:bCs/>
          <w:color w:val="000000"/>
        </w:rPr>
        <w:t>CLÁUSULA DÉCIMA QUINTA – DA ALTERAÇÃO DO CONTRATO</w:t>
      </w:r>
    </w:p>
    <w:p w14:paraId="644C842D" w14:textId="77777777" w:rsidR="00DB1860" w:rsidRDefault="00DB1860">
      <w:pPr>
        <w:spacing w:after="0" w:line="240" w:lineRule="auto"/>
        <w:jc w:val="both"/>
        <w:rPr>
          <w:rFonts w:ascii="Arial" w:hAnsi="Arial" w:cs="Arial"/>
          <w:b/>
          <w:bCs/>
          <w:color w:val="000000"/>
        </w:rPr>
      </w:pPr>
    </w:p>
    <w:p w14:paraId="6677AFED" w14:textId="77777777" w:rsidR="00DB1860" w:rsidRDefault="00904AC3">
      <w:pPr>
        <w:spacing w:after="0" w:line="240" w:lineRule="auto"/>
        <w:ind w:firstLine="567"/>
        <w:jc w:val="both"/>
        <w:rPr>
          <w:rFonts w:ascii="Arial" w:hAnsi="Arial" w:cs="Arial"/>
        </w:rPr>
      </w:pPr>
      <w:r>
        <w:rPr>
          <w:rFonts w:ascii="Arial" w:hAnsi="Arial" w:cs="Arial"/>
          <w:color w:val="000000"/>
        </w:rPr>
        <w:t>15.1 – A alteração de quaisquer das disposições estabelecidas neste contrato somente se reputará válida se tomada nos termos da lei e expressamente em termo aditivo, que ao presente se aderirá.</w:t>
      </w:r>
    </w:p>
    <w:p w14:paraId="18A5016C" w14:textId="77777777" w:rsidR="00DB1860" w:rsidRDefault="00DB1860">
      <w:pPr>
        <w:spacing w:after="0" w:line="240" w:lineRule="auto"/>
        <w:jc w:val="both"/>
        <w:rPr>
          <w:rFonts w:ascii="Arial" w:hAnsi="Arial" w:cs="Arial"/>
          <w:color w:val="000000"/>
        </w:rPr>
      </w:pPr>
    </w:p>
    <w:p w14:paraId="0D345C69" w14:textId="77777777" w:rsidR="00DB1860" w:rsidRDefault="00904AC3">
      <w:pPr>
        <w:spacing w:after="0" w:line="240" w:lineRule="auto"/>
        <w:jc w:val="both"/>
        <w:rPr>
          <w:rFonts w:ascii="Arial" w:hAnsi="Arial" w:cs="Arial"/>
        </w:rPr>
      </w:pPr>
      <w:r>
        <w:rPr>
          <w:rFonts w:ascii="Arial" w:hAnsi="Arial" w:cs="Arial"/>
          <w:b/>
          <w:bCs/>
          <w:color w:val="000000"/>
        </w:rPr>
        <w:t>CLÁUSULA DÉCIMA SEXTA – DA LEGISLAÇÃO APLICÁVEL E DOS CASOS OMISSOS</w:t>
      </w:r>
    </w:p>
    <w:p w14:paraId="2CC9E942" w14:textId="77777777" w:rsidR="00DB1860" w:rsidRDefault="00DB1860">
      <w:pPr>
        <w:spacing w:after="0" w:line="240" w:lineRule="auto"/>
        <w:jc w:val="both"/>
        <w:rPr>
          <w:rFonts w:ascii="Arial" w:hAnsi="Arial" w:cs="Arial"/>
          <w:b/>
          <w:bCs/>
          <w:color w:val="000000"/>
        </w:rPr>
      </w:pPr>
    </w:p>
    <w:p w14:paraId="59065CE5" w14:textId="77777777" w:rsidR="00DB1860" w:rsidRDefault="00904AC3">
      <w:pPr>
        <w:spacing w:after="0" w:line="240" w:lineRule="auto"/>
        <w:ind w:firstLine="567"/>
        <w:jc w:val="both"/>
        <w:rPr>
          <w:rFonts w:ascii="Arial" w:hAnsi="Arial" w:cs="Arial"/>
        </w:rPr>
      </w:pPr>
      <w:r>
        <w:rPr>
          <w:rFonts w:ascii="Arial" w:hAnsi="Arial" w:cs="Arial"/>
          <w:color w:val="000000"/>
        </w:rPr>
        <w:t xml:space="preserve">16.1 – O presente contrato rege-se pelas disposições expressas na Lei n. 13.303 de 30 de junho de 2016 e do </w:t>
      </w:r>
      <w:r>
        <w:rPr>
          <w:rFonts w:ascii="Arial" w:hAnsi="Arial" w:cs="Arial"/>
          <w:b/>
          <w:shd w:val="clear" w:color="auto" w:fill="FFFFFF"/>
        </w:rPr>
        <w:t>Regulamento Interno de Licitações, Contratos e Convênios da Companhia Hidromineral de Piratuba (RILC)</w:t>
      </w:r>
      <w:r>
        <w:rPr>
          <w:rFonts w:ascii="Arial" w:hAnsi="Arial" w:cs="Arial"/>
        </w:rPr>
        <w:t>, de 06 de junho de 2018.</w:t>
      </w:r>
    </w:p>
    <w:p w14:paraId="6426A7D0" w14:textId="77777777" w:rsidR="00DB1860" w:rsidRDefault="00DB1860">
      <w:pPr>
        <w:spacing w:after="0" w:line="240" w:lineRule="auto"/>
        <w:jc w:val="both"/>
        <w:rPr>
          <w:rFonts w:ascii="Arial" w:hAnsi="Arial" w:cs="Arial"/>
          <w:color w:val="000000"/>
        </w:rPr>
      </w:pPr>
    </w:p>
    <w:p w14:paraId="3A00C29C" w14:textId="77777777" w:rsidR="00DB1860" w:rsidRDefault="00DB1860">
      <w:pPr>
        <w:spacing w:after="0" w:line="240" w:lineRule="auto"/>
        <w:jc w:val="both"/>
        <w:rPr>
          <w:rFonts w:ascii="Arial" w:hAnsi="Arial" w:cs="Arial"/>
          <w:color w:val="000000"/>
        </w:rPr>
      </w:pPr>
    </w:p>
    <w:p w14:paraId="4A36B1AA" w14:textId="77777777" w:rsidR="00DB1860" w:rsidRDefault="00904AC3">
      <w:pPr>
        <w:spacing w:after="0" w:line="240" w:lineRule="auto"/>
        <w:jc w:val="both"/>
        <w:rPr>
          <w:rFonts w:ascii="Arial" w:hAnsi="Arial" w:cs="Arial"/>
        </w:rPr>
      </w:pPr>
      <w:r>
        <w:rPr>
          <w:rFonts w:ascii="Arial" w:hAnsi="Arial" w:cs="Arial"/>
          <w:b/>
          <w:color w:val="000000"/>
        </w:rPr>
        <w:t>Parágrafo único</w:t>
      </w:r>
      <w:r>
        <w:rPr>
          <w:rFonts w:ascii="Arial" w:hAnsi="Arial" w:cs="Arial"/>
          <w:color w:val="000000"/>
        </w:rPr>
        <w:t>. Os casos omissos serão resolvidos à luz da referida lei, recorrendo-se à analogia, aos costumes e aos princípios gerais do direito.</w:t>
      </w:r>
    </w:p>
    <w:p w14:paraId="2F4A9C2D" w14:textId="77777777" w:rsidR="00DB1860" w:rsidRDefault="00DB1860">
      <w:pPr>
        <w:spacing w:after="0" w:line="240" w:lineRule="auto"/>
        <w:jc w:val="both"/>
        <w:rPr>
          <w:rFonts w:ascii="Arial" w:hAnsi="Arial" w:cs="Arial"/>
          <w:color w:val="000000"/>
        </w:rPr>
      </w:pPr>
    </w:p>
    <w:p w14:paraId="5C5646E2" w14:textId="77777777" w:rsidR="00DB1860" w:rsidRDefault="00904AC3">
      <w:pPr>
        <w:spacing w:after="0" w:line="240" w:lineRule="auto"/>
        <w:jc w:val="both"/>
        <w:rPr>
          <w:rFonts w:ascii="Arial" w:hAnsi="Arial" w:cs="Arial"/>
        </w:rPr>
      </w:pPr>
      <w:r>
        <w:rPr>
          <w:rFonts w:ascii="Arial" w:hAnsi="Arial" w:cs="Arial"/>
          <w:b/>
          <w:bCs/>
          <w:color w:val="000000"/>
        </w:rPr>
        <w:t>CLÁUSULA DÉCIMA SÉTIMA – DOS PRAZOS</w:t>
      </w:r>
    </w:p>
    <w:p w14:paraId="74EA3273" w14:textId="77777777" w:rsidR="00DB1860" w:rsidRDefault="00DB1860">
      <w:pPr>
        <w:spacing w:after="0" w:line="240" w:lineRule="auto"/>
        <w:jc w:val="both"/>
        <w:rPr>
          <w:rFonts w:ascii="Arial" w:hAnsi="Arial" w:cs="Arial"/>
          <w:b/>
          <w:bCs/>
          <w:color w:val="000000"/>
        </w:rPr>
      </w:pPr>
    </w:p>
    <w:p w14:paraId="579E6AA0" w14:textId="357CB627" w:rsidR="00DB1860" w:rsidRDefault="00904AC3">
      <w:pPr>
        <w:spacing w:after="0" w:line="240" w:lineRule="auto"/>
        <w:ind w:firstLine="567"/>
        <w:jc w:val="both"/>
        <w:rPr>
          <w:rFonts w:ascii="Arial" w:hAnsi="Arial" w:cs="Arial"/>
        </w:rPr>
      </w:pPr>
      <w:r>
        <w:rPr>
          <w:rFonts w:ascii="Arial" w:hAnsi="Arial" w:cs="Arial"/>
          <w:color w:val="000000"/>
        </w:rPr>
        <w:t>17.1 – Este contrato terá vigência a partir d</w:t>
      </w:r>
      <w:r w:rsidR="00113945">
        <w:rPr>
          <w:rFonts w:ascii="Arial" w:hAnsi="Arial" w:cs="Arial"/>
          <w:color w:val="000000"/>
        </w:rPr>
        <w:t>o dia 21 de novembro de 2025</w:t>
      </w:r>
      <w:r>
        <w:rPr>
          <w:rFonts w:ascii="Arial" w:hAnsi="Arial" w:cs="Arial"/>
          <w:color w:val="000000"/>
        </w:rPr>
        <w:t xml:space="preserve">, encerrando-se em </w:t>
      </w:r>
      <w:r w:rsidR="00113945">
        <w:rPr>
          <w:rFonts w:ascii="Arial" w:hAnsi="Arial" w:cs="Arial"/>
          <w:color w:val="000000"/>
        </w:rPr>
        <w:t>20</w:t>
      </w:r>
      <w:r>
        <w:rPr>
          <w:rFonts w:ascii="Arial" w:hAnsi="Arial" w:cs="Arial"/>
          <w:color w:val="000000"/>
        </w:rPr>
        <w:t xml:space="preserve"> de </w:t>
      </w:r>
      <w:r w:rsidR="00113945">
        <w:rPr>
          <w:rFonts w:ascii="Arial" w:hAnsi="Arial" w:cs="Arial"/>
          <w:color w:val="000000"/>
        </w:rPr>
        <w:t>novembro</w:t>
      </w:r>
      <w:r>
        <w:rPr>
          <w:rFonts w:ascii="Arial" w:hAnsi="Arial" w:cs="Arial"/>
          <w:color w:val="000000"/>
        </w:rPr>
        <w:t xml:space="preserve"> de 20</w:t>
      </w:r>
      <w:r w:rsidR="00113945">
        <w:rPr>
          <w:rFonts w:ascii="Arial" w:hAnsi="Arial" w:cs="Arial"/>
          <w:color w:val="000000"/>
        </w:rPr>
        <w:t>27</w:t>
      </w:r>
      <w:r>
        <w:rPr>
          <w:rFonts w:ascii="Arial" w:hAnsi="Arial" w:cs="Arial"/>
          <w:color w:val="000000"/>
        </w:rPr>
        <w:t xml:space="preserve">, nos termos do art. </w:t>
      </w:r>
      <w:proofErr w:type="gramStart"/>
      <w:r>
        <w:rPr>
          <w:rFonts w:ascii="Arial" w:hAnsi="Arial" w:cs="Arial"/>
          <w:color w:val="000000"/>
        </w:rPr>
        <w:t>165,  do</w:t>
      </w:r>
      <w:proofErr w:type="gramEnd"/>
      <w:r>
        <w:rPr>
          <w:rFonts w:ascii="Arial" w:hAnsi="Arial" w:cs="Arial"/>
          <w:color w:val="000000"/>
        </w:rPr>
        <w:t xml:space="preserve">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736D57E9" w14:textId="77777777" w:rsidR="00DB1860" w:rsidRDefault="00DB1860">
      <w:pPr>
        <w:spacing w:after="0" w:line="240" w:lineRule="auto"/>
        <w:jc w:val="both"/>
        <w:rPr>
          <w:rFonts w:ascii="Arial" w:hAnsi="Arial" w:cs="Arial"/>
          <w:color w:val="000000"/>
        </w:rPr>
      </w:pPr>
    </w:p>
    <w:p w14:paraId="44D2730A" w14:textId="27862CB1" w:rsidR="00DB1860" w:rsidRDefault="00904AC3">
      <w:pPr>
        <w:spacing w:after="0" w:line="240" w:lineRule="auto"/>
        <w:ind w:firstLine="709"/>
        <w:jc w:val="both"/>
        <w:rPr>
          <w:rFonts w:ascii="Arial" w:eastAsia="Arial" w:hAnsi="Arial" w:cs="Arial"/>
          <w:color w:val="000000"/>
          <w:kern w:val="2"/>
        </w:rPr>
      </w:pPr>
      <w:r>
        <w:rPr>
          <w:rFonts w:ascii="Arial" w:hAnsi="Arial" w:cs="Arial"/>
          <w:color w:val="000000"/>
        </w:rPr>
        <w:t xml:space="preserve">17.2 - O prazo da concessão será </w:t>
      </w:r>
      <w:r>
        <w:rPr>
          <w:rFonts w:ascii="Arial" w:hAnsi="Arial" w:cs="Arial"/>
        </w:rPr>
        <w:t xml:space="preserve">de </w:t>
      </w:r>
      <w:r w:rsidR="00113945">
        <w:rPr>
          <w:rFonts w:ascii="Arial" w:eastAsia="Arial" w:hAnsi="Arial" w:cs="Arial"/>
        </w:rPr>
        <w:t xml:space="preserve">24 </w:t>
      </w:r>
      <w:r>
        <w:rPr>
          <w:rFonts w:ascii="Arial" w:eastAsia="Arial" w:hAnsi="Arial" w:cs="Arial"/>
        </w:rPr>
        <w:t>(</w:t>
      </w:r>
      <w:r w:rsidR="00113945">
        <w:rPr>
          <w:rFonts w:ascii="Arial" w:eastAsia="Arial" w:hAnsi="Arial" w:cs="Arial"/>
        </w:rPr>
        <w:t>vinte e quatro</w:t>
      </w:r>
      <w:r>
        <w:rPr>
          <w:rFonts w:ascii="Arial" w:eastAsia="Arial" w:hAnsi="Arial" w:cs="Arial"/>
        </w:rPr>
        <w:t>) meses consecutivos contados a partir da assinatura do contrato, podendo ser prorrogado, por acordo entre as partes, nos termos do art. 168 do Regulamento Interno de Licitações, Contratos e Convênios da Companhia Hidromineral de Piratuba (RILC)</w:t>
      </w:r>
      <w:r>
        <w:rPr>
          <w:rFonts w:ascii="Arial" w:eastAsia="Arial" w:hAnsi="Arial" w:cs="Arial"/>
          <w:color w:val="000000"/>
        </w:rPr>
        <w:t>, para o período máximo igual, aplicando o somatório dos índices de reajustes acumulado de cada 12 meses</w:t>
      </w:r>
      <w:r>
        <w:rPr>
          <w:rFonts w:ascii="Arial" w:hAnsi="Arial" w:cs="Arial"/>
          <w:color w:val="000000"/>
        </w:rPr>
        <w:t xml:space="preserve"> </w:t>
      </w:r>
      <w:r>
        <w:rPr>
          <w:rFonts w:ascii="Arial" w:eastAsia="Arial" w:hAnsi="Arial" w:cs="Arial"/>
          <w:color w:val="000000"/>
          <w:kern w:val="2"/>
        </w:rPr>
        <w:t>referente ao IGPM (Índice Geral de Preços do Mercado).</w:t>
      </w:r>
    </w:p>
    <w:p w14:paraId="589427F7" w14:textId="77777777" w:rsidR="00DB1860" w:rsidRDefault="00DB1860">
      <w:pPr>
        <w:spacing w:after="0" w:line="240" w:lineRule="auto"/>
        <w:ind w:firstLine="709"/>
        <w:jc w:val="both"/>
        <w:rPr>
          <w:rFonts w:ascii="Arial" w:eastAsia="Arial" w:hAnsi="Arial" w:cs="Arial"/>
          <w:color w:val="000000"/>
          <w:kern w:val="2"/>
        </w:rPr>
      </w:pPr>
    </w:p>
    <w:p w14:paraId="46CE06B2" w14:textId="77777777" w:rsidR="00DB1860" w:rsidRDefault="00904AC3">
      <w:pPr>
        <w:spacing w:after="0" w:line="240" w:lineRule="auto"/>
        <w:ind w:firstLine="709"/>
        <w:jc w:val="both"/>
      </w:pPr>
      <w:r>
        <w:rPr>
          <w:rFonts w:ascii="Arial" w:eastAsia="Arial" w:hAnsi="Arial" w:cs="Arial"/>
          <w:color w:val="000000"/>
          <w:kern w:val="2"/>
        </w:rPr>
        <w:t xml:space="preserve">17.3 – O início da concessão poderá ser atrasado ou paralisado em consequência das determinações relativas </w:t>
      </w:r>
      <w:proofErr w:type="gramStart"/>
      <w:r>
        <w:rPr>
          <w:rFonts w:ascii="Arial" w:eastAsia="Arial" w:hAnsi="Arial" w:cs="Arial"/>
          <w:color w:val="000000"/>
          <w:kern w:val="2"/>
        </w:rPr>
        <w:t>a</w:t>
      </w:r>
      <w:proofErr w:type="gramEnd"/>
      <w:r>
        <w:rPr>
          <w:rFonts w:ascii="Arial" w:eastAsia="Arial" w:hAnsi="Arial" w:cs="Arial"/>
          <w:color w:val="000000"/>
          <w:kern w:val="2"/>
        </w:rPr>
        <w:t xml:space="preserve"> Pandemia do Novo Coronavírus – COVID-19, sendo concedido (compensado) este período no final do prazo de vencimento do contrato.</w:t>
      </w:r>
    </w:p>
    <w:p w14:paraId="68E3BDF1" w14:textId="77777777" w:rsidR="00DB1860" w:rsidRDefault="00DB1860">
      <w:pPr>
        <w:spacing w:after="0" w:line="240" w:lineRule="auto"/>
        <w:ind w:firstLine="709"/>
        <w:jc w:val="both"/>
        <w:rPr>
          <w:rFonts w:ascii="Arial" w:eastAsia="Arial" w:hAnsi="Arial" w:cs="Arial"/>
          <w:color w:val="000000"/>
          <w:kern w:val="2"/>
        </w:rPr>
      </w:pPr>
    </w:p>
    <w:p w14:paraId="03FABA3E" w14:textId="77777777" w:rsidR="00DB1860" w:rsidRDefault="00904AC3">
      <w:pPr>
        <w:spacing w:after="0" w:line="240" w:lineRule="auto"/>
        <w:ind w:firstLine="709"/>
        <w:jc w:val="both"/>
      </w:pPr>
      <w:r>
        <w:rPr>
          <w:rFonts w:ascii="Arial" w:eastAsia="Arial" w:hAnsi="Arial" w:cs="Arial"/>
          <w:color w:val="000000"/>
          <w:kern w:val="2"/>
        </w:rPr>
        <w:t>17.4 – Nos casos de interesse da Companhia Hidromineral de Piratuba, ou se por motivo de força maior, houver a paralisação das atividades, este período poderá ser acrescido através de Termo Aditivo prolongando o mesmo período na vigência final.</w:t>
      </w:r>
    </w:p>
    <w:p w14:paraId="44C7A162" w14:textId="77777777" w:rsidR="00DB1860" w:rsidRDefault="00DB1860">
      <w:pPr>
        <w:spacing w:after="0" w:line="240" w:lineRule="auto"/>
        <w:jc w:val="both"/>
        <w:rPr>
          <w:rFonts w:ascii="Arial" w:hAnsi="Arial" w:cs="Arial"/>
          <w:color w:val="000000"/>
        </w:rPr>
      </w:pPr>
    </w:p>
    <w:p w14:paraId="398703AB" w14:textId="77777777" w:rsidR="00DB1860" w:rsidRDefault="00904AC3">
      <w:pPr>
        <w:spacing w:after="0" w:line="240" w:lineRule="auto"/>
        <w:jc w:val="both"/>
        <w:rPr>
          <w:rFonts w:ascii="Arial" w:hAnsi="Arial" w:cs="Arial"/>
        </w:rPr>
      </w:pPr>
      <w:r>
        <w:rPr>
          <w:rFonts w:ascii="Arial" w:hAnsi="Arial" w:cs="Arial"/>
          <w:b/>
          <w:bCs/>
          <w:color w:val="000000"/>
        </w:rPr>
        <w:t>CLÁUSULA DÉCIMA OITAVA – DO FORO</w:t>
      </w:r>
    </w:p>
    <w:p w14:paraId="0BA49383" w14:textId="77777777" w:rsidR="00DB1860" w:rsidRDefault="00DB1860">
      <w:pPr>
        <w:spacing w:after="0" w:line="240" w:lineRule="auto"/>
        <w:jc w:val="both"/>
        <w:rPr>
          <w:rFonts w:ascii="Arial" w:hAnsi="Arial" w:cs="Arial"/>
          <w:b/>
          <w:bCs/>
          <w:color w:val="000000"/>
        </w:rPr>
      </w:pPr>
    </w:p>
    <w:p w14:paraId="43BBBAA4" w14:textId="77777777" w:rsidR="00DB1860" w:rsidRDefault="00904AC3" w:rsidP="00A34284">
      <w:pPr>
        <w:spacing w:after="0" w:line="240" w:lineRule="auto"/>
        <w:ind w:firstLine="709"/>
        <w:jc w:val="both"/>
        <w:rPr>
          <w:rFonts w:ascii="Arial" w:hAnsi="Arial" w:cs="Arial"/>
        </w:rPr>
      </w:pPr>
      <w:r>
        <w:rPr>
          <w:rFonts w:ascii="Arial" w:hAnsi="Arial" w:cs="Arial"/>
          <w:color w:val="000000"/>
        </w:rPr>
        <w:t>18.1 – Fica eleito o Foro de Capinzal, com renúncia expressa a qualquer outro, por mais privilegiado que seja, para nele serem dirimidas dúvidas e questões oriundas do presente contrato.</w:t>
      </w:r>
    </w:p>
    <w:p w14:paraId="13F40C4F" w14:textId="77777777" w:rsidR="00DB1860" w:rsidRDefault="00DB1860">
      <w:pPr>
        <w:spacing w:after="0" w:line="240" w:lineRule="auto"/>
        <w:jc w:val="both"/>
        <w:rPr>
          <w:rFonts w:ascii="Arial" w:hAnsi="Arial" w:cs="Arial"/>
          <w:color w:val="000000"/>
        </w:rPr>
      </w:pPr>
    </w:p>
    <w:p w14:paraId="1488E74D" w14:textId="77777777" w:rsidR="00DB1860" w:rsidRDefault="00904AC3">
      <w:pPr>
        <w:spacing w:after="0" w:line="240" w:lineRule="auto"/>
        <w:jc w:val="both"/>
        <w:rPr>
          <w:rFonts w:ascii="Arial" w:hAnsi="Arial" w:cs="Arial"/>
        </w:rPr>
      </w:pPr>
      <w:r>
        <w:rPr>
          <w:rFonts w:ascii="Arial" w:hAnsi="Arial" w:cs="Arial"/>
          <w:color w:val="000000"/>
        </w:rPr>
        <w:t>E, por estarem acordes, as partes assinam este instrumento em 02 (duas) vias de igual</w:t>
      </w:r>
    </w:p>
    <w:p w14:paraId="631E3C14" w14:textId="77777777" w:rsidR="00DB1860" w:rsidRDefault="00904AC3">
      <w:pPr>
        <w:spacing w:after="0" w:line="240" w:lineRule="auto"/>
        <w:jc w:val="both"/>
        <w:rPr>
          <w:rFonts w:ascii="Arial" w:hAnsi="Arial" w:cs="Arial"/>
        </w:rPr>
      </w:pPr>
      <w:r>
        <w:rPr>
          <w:rFonts w:ascii="Arial" w:hAnsi="Arial" w:cs="Arial"/>
          <w:color w:val="000000"/>
        </w:rPr>
        <w:t>Forma e teor.</w:t>
      </w:r>
    </w:p>
    <w:p w14:paraId="19F3B392" w14:textId="77777777" w:rsidR="00DB1860" w:rsidRDefault="00DB1860">
      <w:pPr>
        <w:spacing w:after="0" w:line="240" w:lineRule="auto"/>
        <w:jc w:val="both"/>
        <w:rPr>
          <w:rFonts w:ascii="Arial" w:hAnsi="Arial" w:cs="Arial"/>
          <w:color w:val="000000"/>
        </w:rPr>
      </w:pPr>
    </w:p>
    <w:p w14:paraId="353C9586" w14:textId="77777777" w:rsidR="00DB1860" w:rsidRDefault="00DB1860">
      <w:pPr>
        <w:spacing w:after="0" w:line="240" w:lineRule="auto"/>
        <w:jc w:val="both"/>
        <w:rPr>
          <w:rFonts w:ascii="Arial" w:hAnsi="Arial" w:cs="Arial"/>
          <w:color w:val="000000"/>
        </w:rPr>
      </w:pPr>
    </w:p>
    <w:p w14:paraId="7040F2F8" w14:textId="1FFC856B" w:rsidR="00DB1860" w:rsidRDefault="00904AC3">
      <w:pPr>
        <w:spacing w:after="0" w:line="240" w:lineRule="auto"/>
        <w:ind w:firstLine="1134"/>
        <w:jc w:val="both"/>
        <w:rPr>
          <w:rFonts w:ascii="Arial" w:hAnsi="Arial" w:cs="Arial"/>
        </w:rPr>
      </w:pPr>
      <w:r>
        <w:rPr>
          <w:rFonts w:ascii="Arial" w:hAnsi="Arial" w:cs="Arial"/>
          <w:color w:val="000000"/>
        </w:rPr>
        <w:t>Piratuba, .... de ......... de 202</w:t>
      </w:r>
      <w:r w:rsidR="00DF0216">
        <w:rPr>
          <w:rFonts w:ascii="Arial" w:hAnsi="Arial" w:cs="Arial"/>
          <w:color w:val="000000"/>
        </w:rPr>
        <w:t>5</w:t>
      </w:r>
      <w:r>
        <w:rPr>
          <w:rFonts w:ascii="Arial" w:hAnsi="Arial" w:cs="Arial"/>
          <w:color w:val="000000"/>
        </w:rPr>
        <w:t>.</w:t>
      </w:r>
    </w:p>
    <w:p w14:paraId="06B60444" w14:textId="77777777" w:rsidR="00DB1860" w:rsidRDefault="00DB1860">
      <w:pPr>
        <w:spacing w:after="0" w:line="240" w:lineRule="auto"/>
        <w:jc w:val="both"/>
        <w:rPr>
          <w:rFonts w:ascii="Arial" w:hAnsi="Arial" w:cs="Arial"/>
          <w:color w:val="000000"/>
        </w:rPr>
      </w:pPr>
    </w:p>
    <w:p w14:paraId="0FCE5509" w14:textId="77777777" w:rsidR="00DB1860" w:rsidRDefault="00DB1860">
      <w:pPr>
        <w:spacing w:after="0" w:line="240" w:lineRule="auto"/>
        <w:jc w:val="both"/>
        <w:rPr>
          <w:rFonts w:ascii="Arial" w:hAnsi="Arial" w:cs="Arial"/>
          <w:color w:val="000000"/>
        </w:rPr>
      </w:pPr>
    </w:p>
    <w:p w14:paraId="79A0F3D0" w14:textId="77777777" w:rsidR="00DB1860" w:rsidRDefault="00904AC3">
      <w:pPr>
        <w:spacing w:after="0" w:line="240" w:lineRule="auto"/>
        <w:jc w:val="both"/>
        <w:rPr>
          <w:rFonts w:ascii="Arial" w:hAnsi="Arial" w:cs="Arial"/>
        </w:rPr>
      </w:pPr>
      <w:r>
        <w:rPr>
          <w:rFonts w:ascii="Arial" w:hAnsi="Arial" w:cs="Arial"/>
          <w:b/>
          <w:bCs/>
          <w:color w:val="000000"/>
        </w:rPr>
        <w:t>COMPANHIA HIDROMINERAL DE PIRATUBA</w:t>
      </w:r>
    </w:p>
    <w:p w14:paraId="2EB65F96" w14:textId="27D56657" w:rsidR="00DB1860" w:rsidRDefault="00DF0216">
      <w:pPr>
        <w:spacing w:after="0" w:line="240" w:lineRule="auto"/>
        <w:jc w:val="both"/>
        <w:rPr>
          <w:rFonts w:ascii="Arial" w:hAnsi="Arial" w:cs="Arial"/>
        </w:rPr>
      </w:pPr>
      <w:r>
        <w:rPr>
          <w:rFonts w:ascii="Arial" w:hAnsi="Arial" w:cs="Arial"/>
          <w:b/>
          <w:bCs/>
          <w:color w:val="000000"/>
        </w:rPr>
        <w:t>GIOVANI GELSON MENEGHEL</w:t>
      </w:r>
    </w:p>
    <w:p w14:paraId="257DBC0F" w14:textId="77777777" w:rsidR="00DB1860" w:rsidRDefault="00904AC3">
      <w:pPr>
        <w:spacing w:after="0" w:line="240" w:lineRule="auto"/>
        <w:jc w:val="both"/>
        <w:rPr>
          <w:rFonts w:ascii="Arial" w:hAnsi="Arial" w:cs="Arial"/>
        </w:rPr>
      </w:pPr>
      <w:r>
        <w:rPr>
          <w:rFonts w:ascii="Arial" w:hAnsi="Arial" w:cs="Arial"/>
          <w:b/>
          <w:bCs/>
          <w:color w:val="000000"/>
        </w:rPr>
        <w:t>DIRETOR PRESIDENTE</w:t>
      </w:r>
    </w:p>
    <w:p w14:paraId="63A458A0" w14:textId="77777777" w:rsidR="00DB1860" w:rsidRDefault="00DB1860">
      <w:pPr>
        <w:spacing w:after="0" w:line="240" w:lineRule="auto"/>
        <w:jc w:val="both"/>
        <w:rPr>
          <w:rFonts w:ascii="Arial" w:hAnsi="Arial" w:cs="Arial"/>
          <w:b/>
          <w:bCs/>
          <w:color w:val="000000"/>
        </w:rPr>
      </w:pPr>
    </w:p>
    <w:p w14:paraId="32E8CF69" w14:textId="77777777" w:rsidR="00DB1860" w:rsidRDefault="00DB1860">
      <w:pPr>
        <w:spacing w:after="0" w:line="240" w:lineRule="auto"/>
        <w:jc w:val="both"/>
        <w:rPr>
          <w:rFonts w:ascii="Arial" w:hAnsi="Arial" w:cs="Arial"/>
          <w:b/>
          <w:bCs/>
          <w:color w:val="000000"/>
        </w:rPr>
      </w:pPr>
    </w:p>
    <w:p w14:paraId="7C5D98C0" w14:textId="77777777" w:rsidR="00DB1860" w:rsidRDefault="00904AC3">
      <w:pPr>
        <w:spacing w:after="0" w:line="240" w:lineRule="auto"/>
        <w:jc w:val="both"/>
        <w:rPr>
          <w:rFonts w:ascii="Arial" w:hAnsi="Arial" w:cs="Arial"/>
        </w:rPr>
      </w:pPr>
      <w:r>
        <w:rPr>
          <w:rFonts w:ascii="Arial" w:hAnsi="Arial" w:cs="Arial"/>
          <w:color w:val="000000"/>
        </w:rPr>
        <w:t>__________________________________________</w:t>
      </w:r>
    </w:p>
    <w:p w14:paraId="2DB9E77A" w14:textId="77777777" w:rsidR="00DB1860" w:rsidRDefault="00904AC3">
      <w:pPr>
        <w:spacing w:after="0" w:line="240" w:lineRule="auto"/>
        <w:jc w:val="both"/>
        <w:rPr>
          <w:rFonts w:ascii="Arial" w:hAnsi="Arial" w:cs="Arial"/>
        </w:rPr>
      </w:pPr>
      <w:r>
        <w:rPr>
          <w:rFonts w:ascii="Arial" w:hAnsi="Arial" w:cs="Arial"/>
          <w:b/>
          <w:bCs/>
          <w:color w:val="000000"/>
        </w:rPr>
        <w:t>EMPRESA</w:t>
      </w:r>
    </w:p>
    <w:p w14:paraId="4FF1F22F" w14:textId="77777777" w:rsidR="00DB1860" w:rsidRDefault="00904AC3">
      <w:pPr>
        <w:spacing w:after="0" w:line="240" w:lineRule="auto"/>
        <w:jc w:val="both"/>
        <w:rPr>
          <w:rFonts w:ascii="Arial" w:hAnsi="Arial" w:cs="Arial"/>
        </w:rPr>
      </w:pPr>
      <w:r>
        <w:rPr>
          <w:rFonts w:ascii="Arial" w:hAnsi="Arial" w:cs="Arial"/>
          <w:b/>
          <w:bCs/>
          <w:color w:val="000000"/>
        </w:rPr>
        <w:t>NOME</w:t>
      </w:r>
    </w:p>
    <w:p w14:paraId="0FE4DE20" w14:textId="77777777" w:rsidR="00DB1860" w:rsidRDefault="00904AC3">
      <w:pPr>
        <w:jc w:val="both"/>
        <w:rPr>
          <w:rFonts w:ascii="Arial" w:hAnsi="Arial" w:cs="Arial"/>
        </w:rPr>
      </w:pPr>
      <w:r>
        <w:rPr>
          <w:rFonts w:ascii="Arial" w:hAnsi="Arial" w:cs="Arial"/>
          <w:b/>
          <w:bCs/>
          <w:color w:val="000000"/>
        </w:rPr>
        <w:t>CARGO</w:t>
      </w:r>
    </w:p>
    <w:sectPr w:rsidR="00DB1860">
      <w:headerReference w:type="default" r:id="rId7"/>
      <w:footerReference w:type="default" r:id="rId8"/>
      <w:pgSz w:w="11906" w:h="16838"/>
      <w:pgMar w:top="2708" w:right="1418" w:bottom="1418" w:left="1701" w:header="2255"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CDC3" w14:textId="77777777" w:rsidR="007C2677" w:rsidRDefault="007C2677">
      <w:pPr>
        <w:spacing w:after="0" w:line="240" w:lineRule="auto"/>
      </w:pPr>
      <w:r>
        <w:separator/>
      </w:r>
    </w:p>
  </w:endnote>
  <w:endnote w:type="continuationSeparator" w:id="0">
    <w:p w14:paraId="69157DDC" w14:textId="77777777" w:rsidR="007C2677" w:rsidRDefault="007C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1CBF" w14:textId="77777777" w:rsidR="00DB1860" w:rsidRDefault="00904AC3">
    <w:pPr>
      <w:pStyle w:val="Rodap"/>
      <w:jc w:val="right"/>
    </w:pPr>
    <w:r>
      <w:fldChar w:fldCharType="begin"/>
    </w:r>
    <w:r>
      <w:instrText>PAGE</w:instrText>
    </w:r>
    <w:r>
      <w:fldChar w:fldCharType="separate"/>
    </w:r>
    <w:r>
      <w:t>1</w:t>
    </w:r>
    <w:r>
      <w:fldChar w:fldCharType="end"/>
    </w:r>
  </w:p>
  <w:p w14:paraId="155CAB26" w14:textId="77777777" w:rsidR="00DB1860" w:rsidRDefault="00904AC3">
    <w:pPr>
      <w:pStyle w:val="Rodap"/>
    </w:pPr>
    <w:r>
      <w:rPr>
        <w:noProof/>
      </w:rPr>
      <w:drawing>
        <wp:anchor distT="0" distB="0" distL="0" distR="0" simplePos="0" relativeHeight="251659264" behindDoc="1" locked="0" layoutInCell="1" allowOverlap="1" wp14:anchorId="0C75092F" wp14:editId="00EE0102">
          <wp:simplePos x="0" y="0"/>
          <wp:positionH relativeFrom="column">
            <wp:posOffset>-1070610</wp:posOffset>
          </wp:positionH>
          <wp:positionV relativeFrom="paragraph">
            <wp:posOffset>-4204335</wp:posOffset>
          </wp:positionV>
          <wp:extent cx="7544435" cy="4799965"/>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7544435" cy="47999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FC85" w14:textId="77777777" w:rsidR="007C2677" w:rsidRDefault="007C2677">
      <w:pPr>
        <w:spacing w:after="0" w:line="240" w:lineRule="auto"/>
      </w:pPr>
      <w:r>
        <w:separator/>
      </w:r>
    </w:p>
  </w:footnote>
  <w:footnote w:type="continuationSeparator" w:id="0">
    <w:p w14:paraId="54A80BAB" w14:textId="77777777" w:rsidR="007C2677" w:rsidRDefault="007C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18A" w14:textId="77777777" w:rsidR="00DB1860" w:rsidRDefault="00904AC3">
    <w:pPr>
      <w:pStyle w:val="Cabealho"/>
    </w:pPr>
    <w:r>
      <w:rPr>
        <w:noProof/>
      </w:rPr>
      <w:drawing>
        <wp:anchor distT="0" distB="0" distL="0" distR="0" simplePos="0" relativeHeight="251657216" behindDoc="1" locked="0" layoutInCell="1" allowOverlap="1" wp14:anchorId="0D6C85C1" wp14:editId="1753FF47">
          <wp:simplePos x="0" y="0"/>
          <wp:positionH relativeFrom="column">
            <wp:posOffset>-1079500</wp:posOffset>
          </wp:positionH>
          <wp:positionV relativeFrom="paragraph">
            <wp:posOffset>-1431925</wp:posOffset>
          </wp:positionV>
          <wp:extent cx="7559040" cy="164274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7559040" cy="1642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544"/>
    <w:multiLevelType w:val="multilevel"/>
    <w:tmpl w:val="A6DE3EAA"/>
    <w:lvl w:ilvl="0">
      <w:start w:val="1"/>
      <w:numFmt w:val="lowerLetter"/>
      <w:lvlText w:val="%1)"/>
      <w:lvlJc w:val="left"/>
      <w:pPr>
        <w:ind w:left="710" w:firstLine="0"/>
      </w:pPr>
      <w:rPr>
        <w:rFonts w:ascii="Arial" w:hAnsi="Arial" w:cs="Arial"/>
        <w:sz w:val="20"/>
      </w:rPr>
    </w:lvl>
    <w:lvl w:ilvl="1">
      <w:start w:val="1"/>
      <w:numFmt w:val="decimal"/>
      <w:lvlText w:val="%2."/>
      <w:lvlJc w:val="left"/>
      <w:pPr>
        <w:ind w:left="720" w:firstLine="0"/>
      </w:pPr>
    </w:lvl>
    <w:lvl w:ilvl="2">
      <w:start w:val="1"/>
      <w:numFmt w:val="decimal"/>
      <w:lvlText w:val="%3."/>
      <w:lvlJc w:val="left"/>
      <w:pPr>
        <w:ind w:left="1080" w:firstLine="0"/>
      </w:pPr>
    </w:lvl>
    <w:lvl w:ilvl="3">
      <w:start w:val="1"/>
      <w:numFmt w:val="decimal"/>
      <w:lvlText w:val="%4."/>
      <w:lvlJc w:val="left"/>
      <w:pPr>
        <w:ind w:left="1440" w:firstLine="0"/>
      </w:pPr>
    </w:lvl>
    <w:lvl w:ilvl="4">
      <w:start w:val="1"/>
      <w:numFmt w:val="decimal"/>
      <w:lvlText w:val="%5."/>
      <w:lvlJc w:val="left"/>
      <w:pPr>
        <w:ind w:left="1800" w:firstLine="0"/>
      </w:pPr>
    </w:lvl>
    <w:lvl w:ilvl="5">
      <w:start w:val="1"/>
      <w:numFmt w:val="decimal"/>
      <w:lvlText w:val="%6."/>
      <w:lvlJc w:val="left"/>
      <w:pPr>
        <w:ind w:left="2160" w:firstLine="0"/>
      </w:pPr>
    </w:lvl>
    <w:lvl w:ilvl="6">
      <w:start w:val="1"/>
      <w:numFmt w:val="decimal"/>
      <w:lvlText w:val="%7."/>
      <w:lvlJc w:val="left"/>
      <w:pPr>
        <w:ind w:left="2520" w:firstLine="0"/>
      </w:pPr>
    </w:lvl>
    <w:lvl w:ilvl="7">
      <w:start w:val="1"/>
      <w:numFmt w:val="decimal"/>
      <w:lvlText w:val="%8."/>
      <w:lvlJc w:val="left"/>
      <w:pPr>
        <w:ind w:left="2880" w:firstLine="0"/>
      </w:pPr>
    </w:lvl>
    <w:lvl w:ilvl="8">
      <w:start w:val="1"/>
      <w:numFmt w:val="decimal"/>
      <w:lvlText w:val="%9."/>
      <w:lvlJc w:val="left"/>
      <w:pPr>
        <w:ind w:left="3240" w:firstLine="0"/>
      </w:pPr>
    </w:lvl>
  </w:abstractNum>
  <w:abstractNum w:abstractNumId="1" w15:restartNumberingAfterBreak="0">
    <w:nsid w:val="09495588"/>
    <w:multiLevelType w:val="multilevel"/>
    <w:tmpl w:val="27C4D568"/>
    <w:lvl w:ilvl="0">
      <w:start w:val="1"/>
      <w:numFmt w:val="lowerLetter"/>
      <w:lvlText w:val="%1)"/>
      <w:lvlJc w:val="left"/>
      <w:pPr>
        <w:ind w:left="568" w:firstLine="0"/>
      </w:pPr>
      <w:rPr>
        <w:rFonts w:ascii="Arial" w:hAnsi="Arial" w:cs="Arial"/>
        <w:sz w:val="22"/>
      </w:rPr>
    </w:lvl>
    <w:lvl w:ilvl="1">
      <w:start w:val="1"/>
      <w:numFmt w:val="decimal"/>
      <w:lvlText w:val="%2."/>
      <w:lvlJc w:val="left"/>
      <w:pPr>
        <w:ind w:left="720" w:firstLine="0"/>
      </w:pPr>
    </w:lvl>
    <w:lvl w:ilvl="2">
      <w:start w:val="1"/>
      <w:numFmt w:val="decimal"/>
      <w:lvlText w:val="%3."/>
      <w:lvlJc w:val="left"/>
      <w:pPr>
        <w:ind w:left="1080" w:firstLine="0"/>
      </w:pPr>
    </w:lvl>
    <w:lvl w:ilvl="3">
      <w:start w:val="1"/>
      <w:numFmt w:val="decimal"/>
      <w:lvlText w:val="%4."/>
      <w:lvlJc w:val="left"/>
      <w:pPr>
        <w:ind w:left="1440" w:firstLine="0"/>
      </w:pPr>
    </w:lvl>
    <w:lvl w:ilvl="4">
      <w:start w:val="1"/>
      <w:numFmt w:val="decimal"/>
      <w:lvlText w:val="%5."/>
      <w:lvlJc w:val="left"/>
      <w:pPr>
        <w:ind w:left="1800" w:firstLine="0"/>
      </w:pPr>
    </w:lvl>
    <w:lvl w:ilvl="5">
      <w:start w:val="1"/>
      <w:numFmt w:val="decimal"/>
      <w:lvlText w:val="%6."/>
      <w:lvlJc w:val="left"/>
      <w:pPr>
        <w:ind w:left="2160" w:firstLine="0"/>
      </w:pPr>
    </w:lvl>
    <w:lvl w:ilvl="6">
      <w:start w:val="1"/>
      <w:numFmt w:val="decimal"/>
      <w:lvlText w:val="%7."/>
      <w:lvlJc w:val="left"/>
      <w:pPr>
        <w:ind w:left="2520" w:firstLine="0"/>
      </w:pPr>
    </w:lvl>
    <w:lvl w:ilvl="7">
      <w:start w:val="1"/>
      <w:numFmt w:val="decimal"/>
      <w:lvlText w:val="%8."/>
      <w:lvlJc w:val="left"/>
      <w:pPr>
        <w:ind w:left="2880" w:firstLine="0"/>
      </w:pPr>
    </w:lvl>
    <w:lvl w:ilvl="8">
      <w:start w:val="1"/>
      <w:numFmt w:val="decimal"/>
      <w:lvlText w:val="%9."/>
      <w:lvlJc w:val="left"/>
      <w:pPr>
        <w:ind w:left="3240" w:firstLine="0"/>
      </w:pPr>
    </w:lvl>
  </w:abstractNum>
  <w:abstractNum w:abstractNumId="2" w15:restartNumberingAfterBreak="0">
    <w:nsid w:val="44843DAF"/>
    <w:multiLevelType w:val="multilevel"/>
    <w:tmpl w:val="392E15F0"/>
    <w:lvl w:ilvl="0">
      <w:start w:val="7"/>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58BB3C19"/>
    <w:multiLevelType w:val="multilevel"/>
    <w:tmpl w:val="A2E6E31A"/>
    <w:lvl w:ilvl="0">
      <w:start w:val="1"/>
      <w:numFmt w:val="lowerLetter"/>
      <w:lvlText w:val="%1)"/>
      <w:lvlJc w:val="left"/>
      <w:pPr>
        <w:ind w:left="360" w:firstLine="0"/>
      </w:pPr>
      <w:rPr>
        <w:rFonts w:ascii="Arial" w:hAnsi="Arial" w:cs="Arial"/>
        <w:b/>
        <w:sz w:val="20"/>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 w15:restartNumberingAfterBreak="0">
    <w:nsid w:val="67C12C6D"/>
    <w:multiLevelType w:val="multilevel"/>
    <w:tmpl w:val="062650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lowerRoman"/>
      <w:pStyle w:val="Ttulo9"/>
      <w:lvlText w:val="%9."/>
      <w:lvlJc w:val="left"/>
      <w:pPr>
        <w:ind w:left="6300" w:firstLine="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860"/>
    <w:rsid w:val="00075CD7"/>
    <w:rsid w:val="000A4D36"/>
    <w:rsid w:val="000B7EC7"/>
    <w:rsid w:val="000F23D3"/>
    <w:rsid w:val="00113945"/>
    <w:rsid w:val="001429F7"/>
    <w:rsid w:val="001550B6"/>
    <w:rsid w:val="001D4430"/>
    <w:rsid w:val="00222B6F"/>
    <w:rsid w:val="002305B8"/>
    <w:rsid w:val="00252DCF"/>
    <w:rsid w:val="00257978"/>
    <w:rsid w:val="00287F0B"/>
    <w:rsid w:val="0029229E"/>
    <w:rsid w:val="00294D5F"/>
    <w:rsid w:val="002A7EA9"/>
    <w:rsid w:val="002E0142"/>
    <w:rsid w:val="002F74A6"/>
    <w:rsid w:val="00364FE6"/>
    <w:rsid w:val="003C2293"/>
    <w:rsid w:val="003D07A6"/>
    <w:rsid w:val="003D1740"/>
    <w:rsid w:val="003E66E0"/>
    <w:rsid w:val="004107F1"/>
    <w:rsid w:val="0042343D"/>
    <w:rsid w:val="00454D4B"/>
    <w:rsid w:val="004872F0"/>
    <w:rsid w:val="004A2F54"/>
    <w:rsid w:val="004C54A6"/>
    <w:rsid w:val="005301EF"/>
    <w:rsid w:val="00534557"/>
    <w:rsid w:val="005B3B0D"/>
    <w:rsid w:val="005B59CE"/>
    <w:rsid w:val="005C1FC6"/>
    <w:rsid w:val="005D78AD"/>
    <w:rsid w:val="005E16AD"/>
    <w:rsid w:val="006139EC"/>
    <w:rsid w:val="00642F5D"/>
    <w:rsid w:val="0064386F"/>
    <w:rsid w:val="00664BF3"/>
    <w:rsid w:val="00666D28"/>
    <w:rsid w:val="006B48BF"/>
    <w:rsid w:val="006B793A"/>
    <w:rsid w:val="006F32A0"/>
    <w:rsid w:val="006F7425"/>
    <w:rsid w:val="007C2677"/>
    <w:rsid w:val="007E2EC6"/>
    <w:rsid w:val="008519FA"/>
    <w:rsid w:val="00874995"/>
    <w:rsid w:val="00880592"/>
    <w:rsid w:val="008D10BE"/>
    <w:rsid w:val="008D6946"/>
    <w:rsid w:val="00904AC3"/>
    <w:rsid w:val="00930200"/>
    <w:rsid w:val="00934A95"/>
    <w:rsid w:val="00955810"/>
    <w:rsid w:val="009913D0"/>
    <w:rsid w:val="009C70DE"/>
    <w:rsid w:val="009F4619"/>
    <w:rsid w:val="00A34284"/>
    <w:rsid w:val="00A46BA3"/>
    <w:rsid w:val="00A5689E"/>
    <w:rsid w:val="00A668FB"/>
    <w:rsid w:val="00A9214F"/>
    <w:rsid w:val="00AF0981"/>
    <w:rsid w:val="00B106BF"/>
    <w:rsid w:val="00B11F18"/>
    <w:rsid w:val="00B301A0"/>
    <w:rsid w:val="00B44CDE"/>
    <w:rsid w:val="00B757F3"/>
    <w:rsid w:val="00B87F9A"/>
    <w:rsid w:val="00B973AC"/>
    <w:rsid w:val="00BA5BF2"/>
    <w:rsid w:val="00BA7D7A"/>
    <w:rsid w:val="00BB22D9"/>
    <w:rsid w:val="00BD444E"/>
    <w:rsid w:val="00BD448B"/>
    <w:rsid w:val="00BE192D"/>
    <w:rsid w:val="00BE2432"/>
    <w:rsid w:val="00C11958"/>
    <w:rsid w:val="00C2655D"/>
    <w:rsid w:val="00C37001"/>
    <w:rsid w:val="00C41A25"/>
    <w:rsid w:val="00C8258D"/>
    <w:rsid w:val="00D02CF9"/>
    <w:rsid w:val="00D07097"/>
    <w:rsid w:val="00D24866"/>
    <w:rsid w:val="00D30A4F"/>
    <w:rsid w:val="00D56C5F"/>
    <w:rsid w:val="00D65270"/>
    <w:rsid w:val="00D7197C"/>
    <w:rsid w:val="00D777E3"/>
    <w:rsid w:val="00D934CB"/>
    <w:rsid w:val="00DB1860"/>
    <w:rsid w:val="00DC05D4"/>
    <w:rsid w:val="00DE7448"/>
    <w:rsid w:val="00DF0216"/>
    <w:rsid w:val="00E14988"/>
    <w:rsid w:val="00E433EC"/>
    <w:rsid w:val="00E5364A"/>
    <w:rsid w:val="00E86A42"/>
    <w:rsid w:val="00E86EF0"/>
    <w:rsid w:val="00E97201"/>
    <w:rsid w:val="00EB2AFA"/>
    <w:rsid w:val="00F11909"/>
    <w:rsid w:val="00F154D5"/>
    <w:rsid w:val="00F26FFF"/>
    <w:rsid w:val="00F3153C"/>
    <w:rsid w:val="00F3417B"/>
    <w:rsid w:val="00F451EF"/>
    <w:rsid w:val="00F759D6"/>
    <w:rsid w:val="00F8024C"/>
    <w:rsid w:val="00F95A21"/>
    <w:rsid w:val="00F95ABD"/>
    <w:rsid w:val="00F968A8"/>
    <w:rsid w:val="00FC6ECA"/>
    <w:rsid w:val="00FE61F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5F4E"/>
  <w15:docId w15:val="{BA9C76D7-EF2B-4FCB-9DF2-FD7DB0A1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rPr>
  </w:style>
  <w:style w:type="paragraph" w:styleId="Ttulo2">
    <w:name w:val="heading 2"/>
    <w:basedOn w:val="Normal"/>
    <w:next w:val="Normal"/>
    <w:qFormat/>
    <w:pPr>
      <w:keepNext/>
      <w:spacing w:before="240" w:after="60"/>
      <w:outlineLvl w:val="1"/>
    </w:pPr>
    <w:rPr>
      <w:rFonts w:ascii="Cambria" w:eastAsia="Times New Roman" w:hAnsi="Cambria" w:cs="Times New Roman"/>
      <w:b/>
      <w:bCs/>
      <w:i/>
      <w:iCs/>
      <w:sz w:val="28"/>
      <w:szCs w:val="28"/>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paragraph" w:styleId="Ttulo6">
    <w:name w:val="heading 6"/>
    <w:basedOn w:val="Normal"/>
    <w:next w:val="Normal"/>
    <w:qFormat/>
    <w:pPr>
      <w:spacing w:before="240" w:after="60"/>
      <w:outlineLvl w:val="5"/>
    </w:pPr>
    <w:rPr>
      <w:rFonts w:eastAsia="Times New Roman" w:cs="Times New Roman"/>
      <w:b/>
      <w:bCs/>
    </w:rPr>
  </w:style>
  <w:style w:type="paragraph" w:styleId="Ttulo9">
    <w:name w:val="heading 9"/>
    <w:basedOn w:val="Normal"/>
    <w:next w:val="Normal"/>
    <w:qFormat/>
    <w:pPr>
      <w:keepNext/>
      <w:numPr>
        <w:ilvl w:val="8"/>
        <w:numId w:val="1"/>
      </w:numPr>
      <w:tabs>
        <w:tab w:val="left" w:pos="0"/>
        <w:tab w:val="left" w:pos="1584"/>
      </w:tabs>
      <w:spacing w:before="120" w:after="120" w:line="240" w:lineRule="auto"/>
      <w:ind w:left="6480" w:hanging="180"/>
      <w:jc w:val="both"/>
      <w:outlineLvl w:val="8"/>
    </w:pPr>
    <w:rPr>
      <w:rFonts w:ascii="Times New Roman" w:eastAsia="Times New Roman" w:hAnsi="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Arial" w:hAnsi="Arial" w:cs="Arial"/>
      <w:b/>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sz w:val="20"/>
      <w:szCs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
    <w:name w:val="Fonte parág. padrão1"/>
    <w:qFormat/>
  </w:style>
  <w:style w:type="character" w:customStyle="1" w:styleId="TtuloChar">
    <w:name w:val="Título Char"/>
    <w:qFormat/>
    <w:rPr>
      <w:rFonts w:ascii="Cambria" w:eastAsia="Times New Roman" w:hAnsi="Cambria" w:cs="Times New Roman"/>
      <w:b/>
      <w:bCs/>
      <w:kern w:val="2"/>
      <w:sz w:val="32"/>
      <w:szCs w:val="32"/>
    </w:rPr>
  </w:style>
  <w:style w:type="character" w:customStyle="1" w:styleId="TtuloChar1">
    <w:name w:val="Título Char1"/>
    <w:qFormat/>
    <w:rPr>
      <w:rFonts w:ascii="Arial" w:eastAsia="Times New Roman" w:hAnsi="Arial" w:cs="Arial"/>
      <w:b/>
      <w:sz w:val="32"/>
    </w:rPr>
  </w:style>
  <w:style w:type="character" w:customStyle="1" w:styleId="Ttulo9Char">
    <w:name w:val="Título 9 Char"/>
    <w:qFormat/>
    <w:rPr>
      <w:rFonts w:ascii="Times New Roman" w:eastAsia="Times New Roman" w:hAnsi="Times New Roman" w:cs="Times New Roman"/>
      <w:b/>
      <w:bCs/>
      <w:sz w:val="28"/>
      <w:szCs w:val="28"/>
      <w:lang w:eastAsia="zh-CN"/>
    </w:rPr>
  </w:style>
  <w:style w:type="character" w:customStyle="1" w:styleId="Recuodecorpodetexto2Char">
    <w:name w:val="Recuo de corpo de texto 2 Char"/>
    <w:qFormat/>
    <w:rPr>
      <w:sz w:val="22"/>
      <w:szCs w:val="22"/>
    </w:rPr>
  </w:style>
  <w:style w:type="character" w:customStyle="1" w:styleId="Recuodecorpodetexto2Char1">
    <w:name w:val="Recuo de corpo de texto 2 Char1"/>
    <w:qFormat/>
    <w:rPr>
      <w:rFonts w:ascii="Times New Roman" w:eastAsia="Times New Roman" w:hAnsi="Times New Roman" w:cs="Times New Roman"/>
      <w:lang w:eastAsia="zh-CN"/>
    </w:rPr>
  </w:style>
  <w:style w:type="character" w:customStyle="1" w:styleId="Corpodetexto3Char">
    <w:name w:val="Corpo de texto 3 Char"/>
    <w:qFormat/>
    <w:rPr>
      <w:sz w:val="16"/>
      <w:szCs w:val="16"/>
    </w:rPr>
  </w:style>
  <w:style w:type="character" w:customStyle="1" w:styleId="Corpodetexto3Char1">
    <w:name w:val="Corpo de texto 3 Char1"/>
    <w:qFormat/>
    <w:rPr>
      <w:rFonts w:ascii="Times New Roman" w:eastAsia="Times New Roman" w:hAnsi="Times New Roman" w:cs="Times New Roman"/>
      <w:sz w:val="16"/>
      <w:szCs w:val="16"/>
      <w:lang w:eastAsia="zh-CN"/>
    </w:rPr>
  </w:style>
  <w:style w:type="character" w:customStyle="1" w:styleId="RecuodecorpodetextoChar">
    <w:name w:val="Recuo de corpo de texto Char"/>
    <w:qFormat/>
    <w:rPr>
      <w:rFonts w:ascii="Times New Roman" w:eastAsia="Times New Roman" w:hAnsi="Times New Roman" w:cs="Times New Roman"/>
      <w:lang w:eastAsia="zh-CN"/>
    </w:rPr>
  </w:style>
  <w:style w:type="character" w:customStyle="1" w:styleId="CabealhoChar">
    <w:name w:val="Cabeçalho Char"/>
    <w:qFormat/>
    <w:rPr>
      <w:sz w:val="22"/>
      <w:szCs w:val="22"/>
    </w:rPr>
  </w:style>
  <w:style w:type="character" w:customStyle="1" w:styleId="RodapChar">
    <w:name w:val="Rodapé Char"/>
    <w:qFormat/>
    <w:rPr>
      <w:sz w:val="22"/>
      <w:szCs w:val="22"/>
    </w:rPr>
  </w:style>
  <w:style w:type="character" w:customStyle="1" w:styleId="TextodebaloChar">
    <w:name w:val="Texto de balão Char"/>
    <w:qFormat/>
    <w:rPr>
      <w:rFonts w:ascii="Tahoma" w:hAnsi="Tahoma" w:cs="Tahoma"/>
      <w:sz w:val="16"/>
      <w:szCs w:val="16"/>
    </w:rPr>
  </w:style>
  <w:style w:type="character" w:customStyle="1" w:styleId="Ttulo5Char">
    <w:name w:val="Título 5 Char"/>
    <w:qFormat/>
    <w:rPr>
      <w:rFonts w:ascii="Calibri" w:eastAsia="Times New Roman" w:hAnsi="Calibri" w:cs="Times New Roman"/>
      <w:b/>
      <w:bCs/>
      <w:i/>
      <w:iCs/>
      <w:sz w:val="26"/>
      <w:szCs w:val="26"/>
    </w:rPr>
  </w:style>
  <w:style w:type="character" w:customStyle="1" w:styleId="Ttulo6Char">
    <w:name w:val="Título 6 Char"/>
    <w:qFormat/>
    <w:rPr>
      <w:rFonts w:ascii="Calibri" w:eastAsia="Times New Roman" w:hAnsi="Calibri" w:cs="Times New Roman"/>
      <w:b/>
      <w:bCs/>
      <w:sz w:val="22"/>
      <w:szCs w:val="22"/>
    </w:rPr>
  </w:style>
  <w:style w:type="character" w:customStyle="1" w:styleId="CorpodetextoChar">
    <w:name w:val="Corpo de texto Char"/>
    <w:qFormat/>
    <w:rPr>
      <w:sz w:val="22"/>
      <w:szCs w:val="22"/>
    </w:rPr>
  </w:style>
  <w:style w:type="character" w:customStyle="1" w:styleId="Ttulo2Char">
    <w:name w:val="Título 2 Char"/>
    <w:qFormat/>
    <w:rPr>
      <w:rFonts w:ascii="Cambria" w:eastAsia="Times New Roman" w:hAnsi="Cambria" w:cs="Times New Roman"/>
      <w:b/>
      <w:bCs/>
      <w:i/>
      <w:iCs/>
      <w:sz w:val="28"/>
      <w:szCs w:val="28"/>
    </w:rPr>
  </w:style>
  <w:style w:type="character" w:styleId="Forte">
    <w:name w:val="Strong"/>
    <w:qFormat/>
    <w:rPr>
      <w:b/>
      <w:bCs/>
    </w:rPr>
  </w:style>
  <w:style w:type="character" w:customStyle="1" w:styleId="ListLabel1">
    <w:name w:val="ListLabel 1"/>
    <w:qFormat/>
    <w:rPr>
      <w:rFonts w:cs="Arial"/>
    </w:rPr>
  </w:style>
  <w:style w:type="character" w:customStyle="1" w:styleId="ListLabel2">
    <w:name w:val="ListLabel 2"/>
    <w:qFormat/>
    <w:rPr>
      <w:rFonts w:cs="Arial"/>
      <w:b/>
      <w:sz w:val="20"/>
    </w:rPr>
  </w:style>
  <w:style w:type="character" w:customStyle="1" w:styleId="ListLabel3">
    <w:name w:val="ListLabel 3"/>
    <w:qFormat/>
    <w:rPr>
      <w:rFonts w:cs="Arial"/>
      <w:sz w:val="20"/>
    </w:rPr>
  </w:style>
  <w:style w:type="character" w:customStyle="1" w:styleId="Caracteresdenotadefim">
    <w:name w:val="Caracteres de nota de fim"/>
    <w:qFormat/>
  </w:style>
  <w:style w:type="character" w:customStyle="1" w:styleId="ListLabel4">
    <w:name w:val="ListLabel 4"/>
    <w:qFormat/>
    <w:rPr>
      <w:rFonts w:cs="Arial"/>
    </w:rPr>
  </w:style>
  <w:style w:type="character" w:customStyle="1" w:styleId="ListLabel5">
    <w:name w:val="ListLabel 5"/>
    <w:qFormat/>
    <w:rPr>
      <w:rFonts w:cs="Arial"/>
      <w:b/>
      <w:sz w:val="20"/>
    </w:rPr>
  </w:style>
  <w:style w:type="character" w:customStyle="1" w:styleId="ListLabel6">
    <w:name w:val="ListLabel 6"/>
    <w:qFormat/>
    <w:rPr>
      <w:rFonts w:cs="Arial"/>
      <w:sz w:val="20"/>
    </w:rPr>
  </w:style>
  <w:style w:type="character" w:customStyle="1" w:styleId="ListLabel7">
    <w:name w:val="ListLabel 7"/>
    <w:qFormat/>
    <w:rPr>
      <w:rFonts w:ascii="Arial" w:hAnsi="Arial" w:cs="Arial"/>
      <w:sz w:val="20"/>
    </w:rPr>
  </w:style>
  <w:style w:type="character" w:customStyle="1" w:styleId="ListLabel8">
    <w:name w:val="ListLabel 8"/>
    <w:qFormat/>
    <w:rPr>
      <w:rFonts w:ascii="Arial" w:hAnsi="Arial" w:cs="Arial"/>
      <w:b/>
      <w:sz w:val="20"/>
    </w:rPr>
  </w:style>
  <w:style w:type="character" w:customStyle="1" w:styleId="ListLabel9">
    <w:name w:val="ListLabel 9"/>
    <w:qFormat/>
    <w:rPr>
      <w:rFonts w:ascii="Arial" w:hAnsi="Arial" w:cs="Arial"/>
      <w:sz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pPr>
      <w:spacing w:after="120"/>
    </w:pPr>
  </w:style>
  <w:style w:type="paragraph" w:styleId="Lista">
    <w:name w:val="List"/>
    <w:basedOn w:val="Corpodetexto"/>
    <w:qFormat/>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Corpodetexto"/>
    <w:qFormat/>
    <w:pPr>
      <w:widowControl w:val="0"/>
      <w:spacing w:after="0" w:line="240" w:lineRule="auto"/>
      <w:jc w:val="center"/>
    </w:pPr>
    <w:rPr>
      <w:rFonts w:ascii="Arial" w:eastAsia="Times New Roman" w:hAnsi="Arial" w:cs="Arial"/>
      <w:b/>
      <w:sz w:val="32"/>
      <w:szCs w:val="20"/>
    </w:rPr>
  </w:style>
  <w:style w:type="paragraph" w:customStyle="1" w:styleId="BodyText21">
    <w:name w:val="Body Text 21"/>
    <w:basedOn w:val="Normal"/>
    <w:qFormat/>
    <w:pPr>
      <w:widowControl w:val="0"/>
      <w:spacing w:after="0" w:line="240" w:lineRule="auto"/>
      <w:jc w:val="center"/>
    </w:pPr>
    <w:rPr>
      <w:rFonts w:ascii="Arial" w:eastAsia="Times New Roman" w:hAnsi="Arial" w:cs="Arial"/>
      <w:b/>
      <w:sz w:val="28"/>
      <w:szCs w:val="20"/>
    </w:rPr>
  </w:style>
  <w:style w:type="paragraph" w:customStyle="1" w:styleId="Recuodecorpodetexto21">
    <w:name w:val="Recuo de corpo de texto 21"/>
    <w:basedOn w:val="Normal"/>
    <w:qFormat/>
    <w:pPr>
      <w:spacing w:after="120" w:line="480" w:lineRule="auto"/>
      <w:ind w:left="283"/>
    </w:pPr>
    <w:rPr>
      <w:rFonts w:ascii="Times New Roman" w:eastAsia="Times New Roman" w:hAnsi="Times New Roman" w:cs="Times New Roman"/>
      <w:sz w:val="20"/>
      <w:szCs w:val="20"/>
    </w:rPr>
  </w:style>
  <w:style w:type="paragraph" w:customStyle="1" w:styleId="Corpodetexto31">
    <w:name w:val="Corpo de texto 31"/>
    <w:basedOn w:val="Normal"/>
    <w:qFormat/>
    <w:pPr>
      <w:spacing w:after="120" w:line="240" w:lineRule="auto"/>
    </w:pPr>
    <w:rPr>
      <w:rFonts w:ascii="Times New Roman" w:eastAsia="Times New Roman" w:hAnsi="Times New Roman" w:cs="Times New Roman"/>
      <w:sz w:val="16"/>
      <w:szCs w:val="16"/>
    </w:rPr>
  </w:style>
  <w:style w:type="paragraph" w:styleId="Recuodecorpodetexto">
    <w:name w:val="Body Text Indent"/>
    <w:basedOn w:val="Normal"/>
    <w:qFormat/>
    <w:pPr>
      <w:spacing w:after="120" w:line="240" w:lineRule="auto"/>
      <w:ind w:left="283"/>
    </w:pPr>
    <w:rPr>
      <w:rFonts w:ascii="Times New Roman" w:eastAsia="Times New Roman" w:hAnsi="Times New Roman" w:cs="Times New Roman"/>
      <w:sz w:val="20"/>
      <w:szCs w:val="20"/>
    </w:rPr>
  </w:style>
  <w:style w:type="paragraph" w:customStyle="1" w:styleId="LO-normal">
    <w:name w:val="LO-normal"/>
    <w:qFormat/>
    <w:pPr>
      <w:widowControl w:val="0"/>
      <w:tabs>
        <w:tab w:val="left" w:pos="536"/>
        <w:tab w:val="left" w:pos="2270"/>
        <w:tab w:val="left" w:pos="4294"/>
      </w:tabs>
      <w:suppressAutoHyphens/>
      <w:jc w:val="both"/>
    </w:pPr>
    <w:rPr>
      <w:color w:val="000000"/>
      <w:sz w:val="24"/>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Textodebalo">
    <w:name w:val="Balloon Text"/>
    <w:basedOn w:val="Normal"/>
    <w:qFormat/>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27</Pages>
  <Words>8254</Words>
  <Characters>44572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dc:description/>
  <cp:lastModifiedBy>ADM</cp:lastModifiedBy>
  <cp:revision>218</cp:revision>
  <cp:lastPrinted>2020-05-22T17:22:00Z</cp:lastPrinted>
  <dcterms:created xsi:type="dcterms:W3CDTF">2019-08-25T22:32:00Z</dcterms:created>
  <dcterms:modified xsi:type="dcterms:W3CDTF">2025-09-26T16:58:00Z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